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EF109" w14:textId="20496A05" w:rsidR="00154DFC" w:rsidRDefault="005A0893" w:rsidP="00154DFC">
      <w:pPr>
        <w:pStyle w:val="Introduction"/>
        <w:rPr>
          <w:sz w:val="26"/>
          <w:szCs w:val="26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21A5B757" wp14:editId="7CE3ACFF">
            <wp:simplePos x="0" y="0"/>
            <wp:positionH relativeFrom="page">
              <wp:align>right</wp:align>
            </wp:positionH>
            <wp:positionV relativeFrom="paragraph">
              <wp:posOffset>-78105</wp:posOffset>
            </wp:positionV>
            <wp:extent cx="7603490" cy="2324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Frankston City Council Applications brooke\FCC A4 Header_Aqu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A6EBF" w14:textId="3B74FBA9" w:rsidR="00FD638D" w:rsidRDefault="005A0893" w:rsidP="00154DFC">
      <w:pPr>
        <w:pStyle w:val="Introduction"/>
        <w:rPr>
          <w:sz w:val="26"/>
          <w:szCs w:val="26"/>
        </w:rPr>
      </w:pPr>
      <w:r w:rsidRPr="005A0893">
        <w:rPr>
          <w:noProof/>
          <w:sz w:val="26"/>
          <w:szCs w:val="26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21A01C" wp14:editId="11E764EE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58959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685F0" w14:textId="61CB52CE" w:rsidR="005A0893" w:rsidRPr="00C811B3" w:rsidRDefault="00C811B3" w:rsidP="005A0893">
                            <w:pPr>
                              <w:pStyle w:val="Title"/>
                              <w:ind w:right="179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BELVEDERE</w:t>
                            </w:r>
                            <w:r w:rsidRPr="00C811B3">
                              <w:rPr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</w:rPr>
                              <w:t>PRECINCT LATM PROJECT</w:t>
                            </w:r>
                          </w:p>
                          <w:p w14:paraId="67078AAA" w14:textId="60FF49E9" w:rsidR="005A0893" w:rsidRPr="00B468EE" w:rsidRDefault="009C4CBA" w:rsidP="005A0893">
                            <w:pPr>
                              <w:pStyle w:val="Subtitle"/>
                              <w:numPr>
                                <w:ilvl w:val="0"/>
                                <w:numId w:val="0"/>
                              </w:numPr>
                              <w:rPr>
                                <w:szCs w:val="28"/>
                              </w:rPr>
                            </w:pPr>
                            <w:r w:rsidRPr="00B468EE">
                              <w:rPr>
                                <w:szCs w:val="28"/>
                              </w:rPr>
                              <w:t>Project Bulletin – 04 May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21A0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15pt;width:464.25pt;height:110.6pt;z-index:2516725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" filled="f" stroked="f">
                <v:textbox style="mso-fit-shape-to-text:t">
                  <w:txbxContent>
                    <w:p w14:paraId="7B2685F0" w14:textId="61CB52CE" w:rsidR="005A0893" w:rsidRPr="00C811B3" w:rsidRDefault="00C811B3" w:rsidP="005A0893">
                      <w:pPr>
                        <w:pStyle w:val="Title"/>
                        <w:ind w:right="179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BELVEDERE</w:t>
                      </w:r>
                      <w:r w:rsidRPr="00C811B3">
                        <w:rPr>
                          <w:sz w:val="52"/>
                        </w:rPr>
                        <w:t xml:space="preserve"> </w:t>
                      </w:r>
                      <w:r>
                        <w:rPr>
                          <w:sz w:val="52"/>
                        </w:rPr>
                        <w:t>PRECINCT LATM PROJECT</w:t>
                      </w:r>
                    </w:p>
                    <w:p w14:paraId="67078AAA" w14:textId="60FF49E9" w:rsidR="005A0893" w:rsidRPr="00B468EE" w:rsidRDefault="009C4CBA" w:rsidP="005A0893">
                      <w:pPr>
                        <w:pStyle w:val="Subtitle"/>
                        <w:numPr>
                          <w:ilvl w:val="0"/>
                          <w:numId w:val="0"/>
                        </w:numPr>
                        <w:rPr>
                          <w:szCs w:val="28"/>
                        </w:rPr>
                      </w:pPr>
                      <w:r w:rsidRPr="00B468EE">
                        <w:rPr>
                          <w:szCs w:val="28"/>
                        </w:rPr>
                        <w:t>Project Bulletin – 04 May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A6936B" w14:textId="540BCAF6" w:rsidR="00FD638D" w:rsidRDefault="00FD638D" w:rsidP="00154DFC">
      <w:pPr>
        <w:pStyle w:val="Introduction"/>
        <w:rPr>
          <w:sz w:val="26"/>
          <w:szCs w:val="26"/>
        </w:rPr>
      </w:pPr>
    </w:p>
    <w:p w14:paraId="208B6E34" w14:textId="77777777" w:rsidR="005A0893" w:rsidRDefault="005A0893" w:rsidP="00154DFC">
      <w:pPr>
        <w:pStyle w:val="Introduction"/>
        <w:rPr>
          <w:sz w:val="26"/>
          <w:szCs w:val="26"/>
        </w:rPr>
      </w:pPr>
    </w:p>
    <w:p w14:paraId="0D1AFE60" w14:textId="77777777" w:rsidR="005A0893" w:rsidRDefault="005A0893" w:rsidP="00154DFC">
      <w:pPr>
        <w:pStyle w:val="Introduction"/>
        <w:rPr>
          <w:sz w:val="26"/>
          <w:szCs w:val="26"/>
        </w:rPr>
      </w:pPr>
    </w:p>
    <w:p w14:paraId="31DE8686" w14:textId="77777777" w:rsidR="005A0893" w:rsidRDefault="005A0893" w:rsidP="00154DFC">
      <w:pPr>
        <w:pStyle w:val="Introduction"/>
        <w:rPr>
          <w:sz w:val="26"/>
          <w:szCs w:val="26"/>
        </w:rPr>
      </w:pPr>
    </w:p>
    <w:p w14:paraId="448EE64C" w14:textId="77777777" w:rsidR="005A0893" w:rsidRDefault="005A0893" w:rsidP="00154DFC">
      <w:pPr>
        <w:pStyle w:val="Introduction"/>
        <w:rPr>
          <w:sz w:val="26"/>
          <w:szCs w:val="26"/>
        </w:rPr>
      </w:pPr>
    </w:p>
    <w:p w14:paraId="0D6D6E39" w14:textId="44A7A681" w:rsidR="005A0893" w:rsidRDefault="005A0893" w:rsidP="00154DFC">
      <w:pPr>
        <w:pStyle w:val="Introduction"/>
        <w:rPr>
          <w:sz w:val="26"/>
          <w:szCs w:val="26"/>
        </w:rPr>
      </w:pPr>
    </w:p>
    <w:p w14:paraId="0025BEFB" w14:textId="7B6E90CB" w:rsidR="00154DFC" w:rsidRPr="00B468EE" w:rsidRDefault="00896C53" w:rsidP="00154DFC">
      <w:pPr>
        <w:pStyle w:val="Introduction"/>
        <w:rPr>
          <w:sz w:val="24"/>
          <w:szCs w:val="26"/>
        </w:rPr>
      </w:pPr>
      <w:r>
        <w:rPr>
          <w:sz w:val="24"/>
          <w:szCs w:val="26"/>
        </w:rPr>
        <w:t xml:space="preserve">The </w:t>
      </w:r>
      <w:r w:rsidR="00AE00C2" w:rsidRPr="00B468EE">
        <w:rPr>
          <w:sz w:val="24"/>
          <w:szCs w:val="26"/>
        </w:rPr>
        <w:t xml:space="preserve">Belvedere Precinct </w:t>
      </w:r>
      <w:r w:rsidR="00FA2752" w:rsidRPr="00B468EE">
        <w:rPr>
          <w:sz w:val="24"/>
          <w:szCs w:val="26"/>
        </w:rPr>
        <w:t>Local Area Traffic Management</w:t>
      </w:r>
      <w:r w:rsidR="00F92396">
        <w:rPr>
          <w:sz w:val="24"/>
          <w:szCs w:val="26"/>
        </w:rPr>
        <w:t xml:space="preserve"> (LATM)</w:t>
      </w:r>
      <w:r w:rsidR="00FA2752" w:rsidRPr="00B468EE">
        <w:rPr>
          <w:sz w:val="24"/>
          <w:szCs w:val="26"/>
        </w:rPr>
        <w:t xml:space="preserve"> Project will </w:t>
      </w:r>
      <w:r w:rsidR="00154DFC" w:rsidRPr="00B468EE">
        <w:rPr>
          <w:sz w:val="24"/>
          <w:szCs w:val="26"/>
        </w:rPr>
        <w:t xml:space="preserve">significantly improve </w:t>
      </w:r>
      <w:r w:rsidR="00BF7EC5" w:rsidRPr="00B468EE">
        <w:rPr>
          <w:sz w:val="24"/>
          <w:szCs w:val="26"/>
        </w:rPr>
        <w:t>road safety by reducing the traffic speed</w:t>
      </w:r>
      <w:r w:rsidR="00364EB3" w:rsidRPr="00B468EE">
        <w:rPr>
          <w:sz w:val="24"/>
          <w:szCs w:val="26"/>
        </w:rPr>
        <w:t xml:space="preserve">, traffic </w:t>
      </w:r>
      <w:r w:rsidR="00BF7EC5" w:rsidRPr="00B468EE">
        <w:rPr>
          <w:sz w:val="24"/>
          <w:szCs w:val="26"/>
        </w:rPr>
        <w:t>volume</w:t>
      </w:r>
      <w:r w:rsidR="00364EB3" w:rsidRPr="00B468EE">
        <w:rPr>
          <w:sz w:val="24"/>
          <w:szCs w:val="26"/>
        </w:rPr>
        <w:t xml:space="preserve">s, </w:t>
      </w:r>
      <w:r w:rsidR="00947E54">
        <w:rPr>
          <w:sz w:val="24"/>
          <w:szCs w:val="26"/>
        </w:rPr>
        <w:t>‘</w:t>
      </w:r>
      <w:proofErr w:type="spellStart"/>
      <w:r w:rsidR="00364EB3" w:rsidRPr="00B468EE">
        <w:rPr>
          <w:sz w:val="24"/>
          <w:szCs w:val="26"/>
        </w:rPr>
        <w:t>hooning</w:t>
      </w:r>
      <w:proofErr w:type="spellEnd"/>
      <w:r w:rsidR="00947E54">
        <w:rPr>
          <w:sz w:val="24"/>
          <w:szCs w:val="26"/>
        </w:rPr>
        <w:t>’</w:t>
      </w:r>
      <w:r w:rsidR="00364EB3" w:rsidRPr="00B468EE">
        <w:rPr>
          <w:sz w:val="24"/>
          <w:szCs w:val="26"/>
        </w:rPr>
        <w:t xml:space="preserve">, </w:t>
      </w:r>
      <w:r w:rsidR="008F56A5" w:rsidRPr="00B468EE">
        <w:rPr>
          <w:sz w:val="24"/>
          <w:szCs w:val="26"/>
        </w:rPr>
        <w:t xml:space="preserve">and </w:t>
      </w:r>
      <w:r>
        <w:rPr>
          <w:sz w:val="24"/>
          <w:szCs w:val="26"/>
        </w:rPr>
        <w:t>‘</w:t>
      </w:r>
      <w:r w:rsidR="008F56A5" w:rsidRPr="00B468EE">
        <w:rPr>
          <w:sz w:val="24"/>
          <w:szCs w:val="26"/>
        </w:rPr>
        <w:t>rat</w:t>
      </w:r>
      <w:r w:rsidR="00364EB3" w:rsidRPr="00B468EE">
        <w:rPr>
          <w:sz w:val="24"/>
          <w:szCs w:val="26"/>
        </w:rPr>
        <w:t xml:space="preserve"> runnin</w:t>
      </w:r>
      <w:r w:rsidR="008F56A5">
        <w:rPr>
          <w:sz w:val="24"/>
          <w:szCs w:val="26"/>
        </w:rPr>
        <w:t>g</w:t>
      </w:r>
      <w:r>
        <w:rPr>
          <w:sz w:val="24"/>
          <w:szCs w:val="26"/>
        </w:rPr>
        <w:t>’, and</w:t>
      </w:r>
      <w:r w:rsidR="00154DFC" w:rsidRPr="00B468EE">
        <w:rPr>
          <w:sz w:val="24"/>
          <w:szCs w:val="26"/>
        </w:rPr>
        <w:t xml:space="preserve"> </w:t>
      </w:r>
      <w:r w:rsidR="000C1657" w:rsidRPr="00B468EE">
        <w:rPr>
          <w:sz w:val="24"/>
          <w:szCs w:val="26"/>
        </w:rPr>
        <w:t xml:space="preserve">improve the </w:t>
      </w:r>
      <w:r w:rsidR="00154DFC" w:rsidRPr="00B468EE">
        <w:rPr>
          <w:sz w:val="24"/>
          <w:szCs w:val="26"/>
        </w:rPr>
        <w:t xml:space="preserve">amenity for </w:t>
      </w:r>
      <w:r>
        <w:rPr>
          <w:sz w:val="24"/>
          <w:szCs w:val="26"/>
        </w:rPr>
        <w:t xml:space="preserve">Seaford </w:t>
      </w:r>
      <w:r w:rsidR="000C1657" w:rsidRPr="00B468EE">
        <w:rPr>
          <w:sz w:val="24"/>
          <w:szCs w:val="26"/>
        </w:rPr>
        <w:t xml:space="preserve">residents and the </w:t>
      </w:r>
      <w:r>
        <w:rPr>
          <w:sz w:val="24"/>
          <w:szCs w:val="26"/>
        </w:rPr>
        <w:t xml:space="preserve">broader </w:t>
      </w:r>
      <w:r w:rsidR="000C1657" w:rsidRPr="00B468EE">
        <w:rPr>
          <w:sz w:val="24"/>
          <w:szCs w:val="26"/>
        </w:rPr>
        <w:t xml:space="preserve">community. </w:t>
      </w:r>
    </w:p>
    <w:p w14:paraId="7C8AE006" w14:textId="11ED5EC4" w:rsidR="00F97A67" w:rsidRDefault="000C1657" w:rsidP="00E70EBD">
      <w:pPr>
        <w:pStyle w:val="Introduction"/>
        <w:rPr>
          <w:sz w:val="24"/>
          <w:szCs w:val="26"/>
        </w:rPr>
      </w:pPr>
      <w:r w:rsidRPr="00B468EE">
        <w:rPr>
          <w:sz w:val="24"/>
          <w:szCs w:val="26"/>
        </w:rPr>
        <w:t>The Bel</w:t>
      </w:r>
      <w:r w:rsidR="00F92396">
        <w:rPr>
          <w:sz w:val="24"/>
          <w:szCs w:val="26"/>
        </w:rPr>
        <w:t xml:space="preserve">vedere Precinct LATM Study </w:t>
      </w:r>
      <w:r w:rsidRPr="00B468EE">
        <w:rPr>
          <w:sz w:val="24"/>
          <w:szCs w:val="26"/>
        </w:rPr>
        <w:t xml:space="preserve">was </w:t>
      </w:r>
      <w:proofErr w:type="spellStart"/>
      <w:r w:rsidRPr="00B468EE">
        <w:rPr>
          <w:sz w:val="24"/>
          <w:szCs w:val="26"/>
        </w:rPr>
        <w:t>finalised</w:t>
      </w:r>
      <w:proofErr w:type="spellEnd"/>
      <w:r w:rsidRPr="00B468EE">
        <w:rPr>
          <w:sz w:val="24"/>
          <w:szCs w:val="26"/>
        </w:rPr>
        <w:t xml:space="preserve"> in October 2022 and adopted by Council at its Ordinary Meeting on </w:t>
      </w:r>
      <w:r w:rsidR="00896C53">
        <w:rPr>
          <w:sz w:val="24"/>
          <w:szCs w:val="26"/>
        </w:rPr>
        <w:t>3</w:t>
      </w:r>
      <w:r w:rsidRPr="00B468EE">
        <w:rPr>
          <w:sz w:val="24"/>
          <w:szCs w:val="26"/>
        </w:rPr>
        <w:t xml:space="preserve"> October 2022</w:t>
      </w:r>
      <w:r w:rsidR="00896C53">
        <w:rPr>
          <w:sz w:val="24"/>
          <w:szCs w:val="26"/>
        </w:rPr>
        <w:t xml:space="preserve">. The </w:t>
      </w:r>
      <w:r w:rsidR="0075418F">
        <w:rPr>
          <w:sz w:val="24"/>
          <w:szCs w:val="26"/>
        </w:rPr>
        <w:t xml:space="preserve">project </w:t>
      </w:r>
      <w:r w:rsidR="0075418F" w:rsidRPr="00B468EE">
        <w:rPr>
          <w:sz w:val="24"/>
          <w:szCs w:val="26"/>
        </w:rPr>
        <w:t>includes</w:t>
      </w:r>
      <w:r w:rsidRPr="00B468EE">
        <w:rPr>
          <w:sz w:val="24"/>
          <w:szCs w:val="26"/>
        </w:rPr>
        <w:t xml:space="preserve"> </w:t>
      </w:r>
      <w:r w:rsidR="00B177C5" w:rsidRPr="00B468EE">
        <w:rPr>
          <w:sz w:val="24"/>
          <w:szCs w:val="26"/>
        </w:rPr>
        <w:t xml:space="preserve">installation of </w:t>
      </w:r>
      <w:r w:rsidRPr="00B468EE">
        <w:rPr>
          <w:sz w:val="24"/>
          <w:szCs w:val="26"/>
        </w:rPr>
        <w:t>various traffic treatments to address traffic and road safety issues within the precinct.</w:t>
      </w:r>
    </w:p>
    <w:p w14:paraId="28EAC20C" w14:textId="77777777" w:rsidR="008F56A5" w:rsidRPr="008F56A5" w:rsidRDefault="008F56A5" w:rsidP="00E70EBD">
      <w:pPr>
        <w:pStyle w:val="Introduction"/>
        <w:rPr>
          <w:sz w:val="24"/>
          <w:szCs w:val="26"/>
        </w:rPr>
      </w:pPr>
    </w:p>
    <w:p w14:paraId="472B0004" w14:textId="4B0B7862" w:rsidR="00E70EBD" w:rsidRPr="006C28B4" w:rsidRDefault="00993EEC" w:rsidP="006C28B4">
      <w:pPr>
        <w:rPr>
          <w:rFonts w:ascii="Calibri" w:hAnsi="Calibri"/>
          <w:b/>
          <w:color w:val="1F497D"/>
          <w:u w:val="single"/>
        </w:rPr>
      </w:pPr>
      <w:r>
        <w:rPr>
          <w:rFonts w:ascii="Calibri" w:hAnsi="Calibri"/>
          <w:b/>
          <w:color w:val="1F497D"/>
          <w:u w:val="single"/>
        </w:rPr>
        <w:t>What is Council doing?</w:t>
      </w:r>
    </w:p>
    <w:p w14:paraId="7C3845F5" w14:textId="406FA4B0" w:rsidR="00B177C5" w:rsidRDefault="00E70EBD" w:rsidP="00E70EBD">
      <w:pPr>
        <w:rPr>
          <w:rFonts w:ascii="Calibri" w:hAnsi="Calibri"/>
          <w:color w:val="1F497D"/>
        </w:rPr>
      </w:pPr>
      <w:r w:rsidRPr="000260FF">
        <w:rPr>
          <w:rFonts w:ascii="Calibri" w:hAnsi="Calibri"/>
          <w:color w:val="1F497D"/>
        </w:rPr>
        <w:t xml:space="preserve">Frankston City Council </w:t>
      </w:r>
      <w:r w:rsidR="00993EEC">
        <w:rPr>
          <w:rFonts w:ascii="Calibri" w:hAnsi="Calibri"/>
          <w:color w:val="1F497D"/>
        </w:rPr>
        <w:t xml:space="preserve">is </w:t>
      </w:r>
      <w:r w:rsidR="00374CD4">
        <w:rPr>
          <w:rFonts w:ascii="Calibri" w:hAnsi="Calibri"/>
          <w:color w:val="1F497D"/>
        </w:rPr>
        <w:t>delivering</w:t>
      </w:r>
      <w:r w:rsidR="00896C53">
        <w:rPr>
          <w:rFonts w:ascii="Calibri" w:hAnsi="Calibri"/>
          <w:color w:val="1F497D"/>
        </w:rPr>
        <w:t xml:space="preserve"> the</w:t>
      </w:r>
      <w:r w:rsidR="008F56A5">
        <w:rPr>
          <w:rFonts w:ascii="Calibri" w:hAnsi="Calibri"/>
          <w:color w:val="1F497D"/>
        </w:rPr>
        <w:t xml:space="preserve"> following</w:t>
      </w:r>
      <w:r w:rsidR="00B177C5">
        <w:rPr>
          <w:rFonts w:ascii="Calibri" w:hAnsi="Calibri"/>
          <w:color w:val="1F497D"/>
        </w:rPr>
        <w:t xml:space="preserve"> traffic treatments within Belvedere Precinct </w:t>
      </w:r>
      <w:r w:rsidR="00F62C99">
        <w:rPr>
          <w:rFonts w:ascii="Calibri" w:hAnsi="Calibri"/>
          <w:color w:val="1F497D"/>
        </w:rPr>
        <w:t xml:space="preserve">in Seaford </w:t>
      </w:r>
      <w:r w:rsidR="00B177C5">
        <w:rPr>
          <w:rFonts w:ascii="Calibri" w:hAnsi="Calibri"/>
          <w:color w:val="1F497D"/>
        </w:rPr>
        <w:t xml:space="preserve">over two financial years as listed below. </w:t>
      </w:r>
    </w:p>
    <w:tbl>
      <w:tblPr>
        <w:tblW w:w="9860" w:type="dxa"/>
        <w:tblLook w:val="04A0" w:firstRow="1" w:lastRow="0" w:firstColumn="1" w:lastColumn="0" w:noHBand="0" w:noVBand="1"/>
      </w:tblPr>
      <w:tblGrid>
        <w:gridCol w:w="1413"/>
        <w:gridCol w:w="2693"/>
        <w:gridCol w:w="5754"/>
      </w:tblGrid>
      <w:tr w:rsidR="00EA36D8" w:rsidRPr="00EA36D8" w14:paraId="2740E0A2" w14:textId="77777777" w:rsidTr="005C5F01">
        <w:trPr>
          <w:trHeight w:val="371"/>
        </w:trPr>
        <w:tc>
          <w:tcPr>
            <w:tcW w:w="9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670BE9" w14:textId="2F683483" w:rsidR="00EA36D8" w:rsidRPr="00EA36D8" w:rsidRDefault="00EA36D8" w:rsidP="007B0F26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Traffic treatments </w:t>
            </w:r>
            <w:r w:rsidRPr="005C5F01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scheduled</w:t>
            </w: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 to be </w:t>
            </w:r>
            <w:r w:rsidR="007B0F26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delivered </w:t>
            </w: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by June 2023</w:t>
            </w:r>
          </w:p>
        </w:tc>
      </w:tr>
      <w:tr w:rsidR="005C5F01" w:rsidRPr="00EA36D8" w14:paraId="1AC7CD37" w14:textId="77777777" w:rsidTr="005C5F01">
        <w:trPr>
          <w:trHeight w:val="37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EF66B68" w14:textId="23157B8C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Treatment ID</w:t>
            </w:r>
            <w:r w:rsidR="001F022B" w:rsidRPr="005C5F01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837CB3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Treatment Type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53CC0D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Location </w:t>
            </w:r>
          </w:p>
        </w:tc>
      </w:tr>
      <w:tr w:rsidR="00EA36D8" w:rsidRPr="00EA36D8" w14:paraId="52C80A93" w14:textId="77777777" w:rsidTr="005C5F01">
        <w:trPr>
          <w:trHeight w:val="2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7D2F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77BD9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Centenary Street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6EC67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7F99E2C7" w14:textId="77777777" w:rsidTr="005C5F01">
        <w:trPr>
          <w:trHeight w:val="2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9D77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C5EE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5 x speed humps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1244A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8, 22, 40, 61, 78 Centenary Street </w:t>
            </w:r>
          </w:p>
        </w:tc>
      </w:tr>
      <w:tr w:rsidR="00EA36D8" w:rsidRPr="00EA36D8" w14:paraId="4441E878" w14:textId="77777777" w:rsidTr="005C5F01">
        <w:trPr>
          <w:trHeight w:val="2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D977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76BC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2 x Speed humps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3CF3B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13 and 21 </w:t>
            </w:r>
            <w:proofErr w:type="spellStart"/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Ti</w:t>
            </w:r>
            <w:proofErr w:type="spellEnd"/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 - Tree Crescent </w:t>
            </w:r>
          </w:p>
        </w:tc>
      </w:tr>
      <w:tr w:rsidR="00EA36D8" w:rsidRPr="00EA36D8" w14:paraId="60B99FB6" w14:textId="77777777" w:rsidTr="005C5F01">
        <w:trPr>
          <w:trHeight w:val="320"/>
        </w:trPr>
        <w:tc>
          <w:tcPr>
            <w:tcW w:w="9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801BDC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Traffic treatments planned to be delivered in FY 2023-24</w:t>
            </w:r>
          </w:p>
        </w:tc>
      </w:tr>
      <w:tr w:rsidR="00EA36D8" w:rsidRPr="00EA36D8" w14:paraId="2CA33BBC" w14:textId="77777777" w:rsidTr="005C5F01">
        <w:trPr>
          <w:trHeight w:val="46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C30EC52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Treatment ID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E6F283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Treatment Type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F25492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Location </w:t>
            </w:r>
          </w:p>
        </w:tc>
      </w:tr>
      <w:tr w:rsidR="00EA36D8" w:rsidRPr="00EA36D8" w14:paraId="0E23D5E5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54D8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EA921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Austin Road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B157B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59BE7491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6D3D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75BA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Wombat Crossing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96619" w14:textId="75CA1601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existing </w:t>
            </w:r>
            <w:r w:rsidRPr="00CE526D">
              <w:rPr>
                <w:rFonts w:eastAsia="Times New Roman" w:cstheme="minorHAnsi"/>
                <w:sz w:val="22"/>
                <w:lang w:val="en-AU" w:eastAsia="en-AU"/>
              </w:rPr>
              <w:t xml:space="preserve">raised </w:t>
            </w: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safety platform (173 Austin Road)</w:t>
            </w:r>
          </w:p>
        </w:tc>
      </w:tr>
      <w:tr w:rsidR="00EA36D8" w:rsidRPr="00EA36D8" w14:paraId="27711147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D44F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E1A5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Belvedere Road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5608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2C5FE99D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9641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FDB4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Raised School Crossing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19DCF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At existing school crossing (29 Belvedere Road)</w:t>
            </w:r>
          </w:p>
        </w:tc>
      </w:tr>
      <w:tr w:rsidR="00EA36D8" w:rsidRPr="00EA36D8" w14:paraId="72742F59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F696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CE6E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Brunel road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52835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2252CC0B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6F14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34F3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Watch for Bikes signage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70A4B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Along 1, and 5-9 Brunel Road</w:t>
            </w:r>
          </w:p>
        </w:tc>
      </w:tr>
      <w:tr w:rsidR="00EA36D8" w:rsidRPr="00EA36D8" w14:paraId="390A1C04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91F1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C37C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East Road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14C54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66B0D61C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95B3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E27A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No Parking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50BC1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Along 117, 122-124 and 136-140 East Road (inside bends)</w:t>
            </w:r>
          </w:p>
        </w:tc>
      </w:tr>
      <w:tr w:rsidR="00EA36D8" w:rsidRPr="00EA36D8" w14:paraId="29DF72CD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D8B3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8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0D6A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Frankston-Dandenong Road Service Road (Shopping Strip)</w:t>
            </w:r>
          </w:p>
        </w:tc>
      </w:tr>
      <w:tr w:rsidR="00EA36D8" w:rsidRPr="00EA36D8" w14:paraId="064030B0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ED66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5478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Speed hump and signage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06785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6D97672D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7B78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98E3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Henry Street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724B1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72C97B24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111F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C222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Speed hump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B4D18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27 Henry Crescent </w:t>
            </w:r>
          </w:p>
        </w:tc>
      </w:tr>
      <w:tr w:rsidR="00EA36D8" w:rsidRPr="00EA36D8" w14:paraId="56AD5E4A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03CC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7C5B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Maple Street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B8154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58CE3462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1080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F39D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3 x Raised Safety Platforms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EA434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11, 22 and McBride Crescent intersection </w:t>
            </w:r>
          </w:p>
        </w:tc>
      </w:tr>
      <w:tr w:rsidR="00EA36D8" w:rsidRPr="00EA36D8" w14:paraId="15F5F0D6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771A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290A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proofErr w:type="spellStart"/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>Ti</w:t>
            </w:r>
            <w:proofErr w:type="spellEnd"/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- Tree Crescent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D4390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6F900D11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0F98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097F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2 x Speed humps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D075A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31 and 45 </w:t>
            </w:r>
            <w:proofErr w:type="spellStart"/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Ti</w:t>
            </w:r>
            <w:proofErr w:type="spellEnd"/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 - Tree Crescent </w:t>
            </w:r>
          </w:p>
        </w:tc>
      </w:tr>
      <w:tr w:rsidR="00EA36D8" w:rsidRPr="00EA36D8" w14:paraId="5F78C1D2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2B4F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18FD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Raised Safety Platform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F90F4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existing flat-top speed hump (160 </w:t>
            </w:r>
            <w:proofErr w:type="spellStart"/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Ti</w:t>
            </w:r>
            <w:proofErr w:type="spellEnd"/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 - Tree Crescent)</w:t>
            </w:r>
          </w:p>
        </w:tc>
      </w:tr>
      <w:tr w:rsidR="00EA36D8" w:rsidRPr="00EA36D8" w14:paraId="435E7C47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85AF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4FBC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b/>
                <w:bCs/>
                <w:color w:val="000000"/>
                <w:sz w:val="22"/>
                <w:lang w:val="en-AU" w:eastAsia="en-AU"/>
              </w:rPr>
              <w:t xml:space="preserve">Wicklow Street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0ABE0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 </w:t>
            </w:r>
          </w:p>
        </w:tc>
      </w:tr>
      <w:tr w:rsidR="00EA36D8" w:rsidRPr="00EA36D8" w14:paraId="63A2CBF7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89B6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BD66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Raised School Crossing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3A0F6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At existing school crossing (20 Wicklow Street)</w:t>
            </w:r>
          </w:p>
        </w:tc>
      </w:tr>
      <w:tr w:rsidR="00EA36D8" w:rsidRPr="00EA36D8" w14:paraId="13C1027E" w14:textId="77777777" w:rsidTr="005C5F01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B152" w14:textId="77777777" w:rsidR="00EA36D8" w:rsidRPr="00EA36D8" w:rsidRDefault="00EA36D8" w:rsidP="00EA36D8">
            <w:pPr>
              <w:spacing w:after="0"/>
              <w:jc w:val="center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9AE3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Speed hump </w:t>
            </w:r>
          </w:p>
        </w:tc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4D94B" w14:textId="77777777" w:rsidR="00EA36D8" w:rsidRPr="00EA36D8" w:rsidRDefault="00EA36D8" w:rsidP="00EA36D8">
            <w:pPr>
              <w:spacing w:after="0"/>
              <w:rPr>
                <w:rFonts w:eastAsia="Times New Roman" w:cstheme="minorHAnsi"/>
                <w:color w:val="000000"/>
                <w:sz w:val="22"/>
                <w:lang w:val="en-AU" w:eastAsia="en-AU"/>
              </w:rPr>
            </w:pPr>
            <w:r w:rsidRPr="00EA36D8">
              <w:rPr>
                <w:rFonts w:eastAsia="Times New Roman" w:cstheme="minorHAnsi"/>
                <w:color w:val="000000"/>
                <w:sz w:val="22"/>
                <w:lang w:val="en-AU" w:eastAsia="en-AU"/>
              </w:rPr>
              <w:t xml:space="preserve">At 2 Wicklow Street </w:t>
            </w:r>
          </w:p>
        </w:tc>
      </w:tr>
    </w:tbl>
    <w:p w14:paraId="22E38555" w14:textId="3813AA3D" w:rsidR="001C7813" w:rsidRDefault="00295DC7" w:rsidP="00700AAC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lastRenderedPageBreak/>
        <w:t xml:space="preserve">A map </w:t>
      </w:r>
      <w:r w:rsidR="00F62C99">
        <w:rPr>
          <w:rFonts w:ascii="Calibri" w:hAnsi="Calibri"/>
          <w:color w:val="1F497D"/>
        </w:rPr>
        <w:t>showing the</w:t>
      </w:r>
      <w:r w:rsidR="00947E54">
        <w:rPr>
          <w:rFonts w:ascii="Calibri" w:hAnsi="Calibri"/>
          <w:color w:val="1F497D"/>
        </w:rPr>
        <w:t xml:space="preserve"> location of these</w:t>
      </w:r>
      <w:r w:rsidR="00F62C99">
        <w:rPr>
          <w:rFonts w:ascii="Calibri" w:hAnsi="Calibri"/>
          <w:color w:val="1F497D"/>
        </w:rPr>
        <w:t xml:space="preserve"> works</w:t>
      </w:r>
      <w:r w:rsidR="00FF135A">
        <w:rPr>
          <w:rFonts w:ascii="Calibri" w:hAnsi="Calibri"/>
          <w:color w:val="1F497D"/>
        </w:rPr>
        <w:t xml:space="preserve"> </w:t>
      </w:r>
      <w:r>
        <w:rPr>
          <w:rFonts w:ascii="Calibri" w:hAnsi="Calibri"/>
          <w:color w:val="1F497D"/>
        </w:rPr>
        <w:t>is also included in this bulletin.</w:t>
      </w:r>
    </w:p>
    <w:p w14:paraId="6576CA90" w14:textId="77777777" w:rsidR="00733C08" w:rsidRDefault="00733C08" w:rsidP="00733C08">
      <w:pPr>
        <w:spacing w:after="0"/>
        <w:rPr>
          <w:rFonts w:ascii="Calibri" w:hAnsi="Calibri"/>
          <w:color w:val="1F497D"/>
        </w:rPr>
      </w:pPr>
    </w:p>
    <w:p w14:paraId="0DEF7480" w14:textId="0D08F12F" w:rsidR="00E70EBD" w:rsidRDefault="00FF135A" w:rsidP="001C7813">
      <w:pPr>
        <w:rPr>
          <w:rFonts w:ascii="Calibri" w:hAnsi="Calibri"/>
          <w:b/>
          <w:color w:val="1F497D"/>
          <w:u w:val="single"/>
        </w:rPr>
      </w:pPr>
      <w:r>
        <w:rPr>
          <w:rFonts w:ascii="Calibri" w:hAnsi="Calibri"/>
          <w:b/>
          <w:color w:val="1F497D"/>
          <w:u w:val="single"/>
        </w:rPr>
        <w:t>How will the community benefit from the works?</w:t>
      </w:r>
    </w:p>
    <w:p w14:paraId="2B19622E" w14:textId="15A593FC" w:rsidR="008F56A5" w:rsidRPr="001C7813" w:rsidRDefault="008F56A5" w:rsidP="001C7813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 xml:space="preserve">The </w:t>
      </w:r>
      <w:r w:rsidR="00371AB6">
        <w:rPr>
          <w:rFonts w:ascii="Calibri" w:hAnsi="Calibri"/>
          <w:color w:val="1F497D"/>
        </w:rPr>
        <w:t xml:space="preserve">traffic treatment </w:t>
      </w:r>
      <w:r w:rsidR="00F62C99">
        <w:rPr>
          <w:rFonts w:ascii="Calibri" w:hAnsi="Calibri"/>
          <w:color w:val="1F497D"/>
        </w:rPr>
        <w:t>works</w:t>
      </w:r>
      <w:r>
        <w:rPr>
          <w:rFonts w:ascii="Calibri" w:hAnsi="Calibri"/>
          <w:color w:val="1F497D"/>
        </w:rPr>
        <w:t xml:space="preserve"> will address the traffic and road safety issues identified </w:t>
      </w:r>
      <w:r w:rsidR="00F62C99">
        <w:rPr>
          <w:rFonts w:ascii="Calibri" w:hAnsi="Calibri"/>
          <w:color w:val="1F497D"/>
        </w:rPr>
        <w:t>through the Belvedere LATM study community engagement and traffic</w:t>
      </w:r>
      <w:r w:rsidR="009C1BE4">
        <w:rPr>
          <w:rFonts w:ascii="Calibri" w:hAnsi="Calibri"/>
          <w:color w:val="1F497D"/>
        </w:rPr>
        <w:t xml:space="preserve"> data </w:t>
      </w:r>
      <w:r>
        <w:rPr>
          <w:rFonts w:ascii="Calibri" w:hAnsi="Calibri"/>
          <w:color w:val="1F497D"/>
        </w:rPr>
        <w:t>within the Belvedere Precinct</w:t>
      </w:r>
      <w:r w:rsidR="00F62C99">
        <w:rPr>
          <w:rFonts w:ascii="Calibri" w:hAnsi="Calibri"/>
          <w:color w:val="1F497D"/>
        </w:rPr>
        <w:t>, and will</w:t>
      </w:r>
      <w:r w:rsidR="009C1BE4">
        <w:rPr>
          <w:rFonts w:ascii="Calibri" w:hAnsi="Calibri"/>
          <w:color w:val="1F497D"/>
        </w:rPr>
        <w:t xml:space="preserve"> </w:t>
      </w:r>
      <w:r w:rsidR="00371AB6">
        <w:rPr>
          <w:rFonts w:ascii="Calibri" w:hAnsi="Calibri"/>
          <w:color w:val="1F497D"/>
        </w:rPr>
        <w:t>improve safety</w:t>
      </w:r>
      <w:r w:rsidR="009C1BE4">
        <w:rPr>
          <w:rFonts w:ascii="Calibri" w:hAnsi="Calibri"/>
          <w:color w:val="1F497D"/>
        </w:rPr>
        <w:t xml:space="preserve">, amenity and access on local roads. </w:t>
      </w:r>
    </w:p>
    <w:p w14:paraId="793DE05B" w14:textId="0A62A57A" w:rsidR="00FF135A" w:rsidRDefault="00FF135A" w:rsidP="00E70EBD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Benefits of the work include:</w:t>
      </w:r>
    </w:p>
    <w:p w14:paraId="4D28A000" w14:textId="749F159A" w:rsidR="0052170B" w:rsidRPr="009C1BE4" w:rsidRDefault="00CA3B1A" w:rsidP="005A0893">
      <w:pPr>
        <w:pStyle w:val="ListParagraph"/>
        <w:numPr>
          <w:ilvl w:val="0"/>
          <w:numId w:val="19"/>
        </w:numPr>
        <w:rPr>
          <w:rFonts w:ascii="Calibri" w:hAnsi="Calibri"/>
          <w:b/>
          <w:color w:val="1F497D"/>
          <w:u w:val="single"/>
        </w:rPr>
      </w:pPr>
      <w:r>
        <w:rPr>
          <w:rFonts w:ascii="Calibri" w:hAnsi="Calibri"/>
          <w:color w:val="1F497D"/>
        </w:rPr>
        <w:t>Enhanced</w:t>
      </w:r>
      <w:r w:rsidR="00DE0F06">
        <w:rPr>
          <w:rFonts w:ascii="Calibri" w:hAnsi="Calibri"/>
          <w:color w:val="1F497D"/>
        </w:rPr>
        <w:t xml:space="preserve"> </w:t>
      </w:r>
      <w:r w:rsidR="000F39C9">
        <w:rPr>
          <w:rFonts w:ascii="Calibri" w:hAnsi="Calibri"/>
          <w:color w:val="1F497D"/>
        </w:rPr>
        <w:t xml:space="preserve">road </w:t>
      </w:r>
      <w:r w:rsidR="008D5707">
        <w:rPr>
          <w:rFonts w:ascii="Calibri" w:hAnsi="Calibri"/>
          <w:color w:val="1F497D"/>
        </w:rPr>
        <w:t>safety</w:t>
      </w:r>
      <w:r w:rsidR="00F334BC">
        <w:rPr>
          <w:rFonts w:ascii="Calibri" w:hAnsi="Calibri"/>
          <w:color w:val="1F497D"/>
        </w:rPr>
        <w:t xml:space="preserve"> </w:t>
      </w:r>
      <w:r w:rsidR="0052170B">
        <w:rPr>
          <w:rFonts w:ascii="Calibri" w:hAnsi="Calibri"/>
          <w:color w:val="1F497D"/>
        </w:rPr>
        <w:t>for local residents</w:t>
      </w:r>
      <w:r w:rsidR="008F56A5">
        <w:rPr>
          <w:rFonts w:ascii="Calibri" w:hAnsi="Calibri"/>
          <w:color w:val="1F497D"/>
        </w:rPr>
        <w:t xml:space="preserve"> and the community. </w:t>
      </w:r>
    </w:p>
    <w:p w14:paraId="160C9FB9" w14:textId="23AFFB7A" w:rsidR="009C1BE4" w:rsidRPr="009C1BE4" w:rsidRDefault="009C1BE4" w:rsidP="005A0893">
      <w:pPr>
        <w:pStyle w:val="ListParagraph"/>
        <w:numPr>
          <w:ilvl w:val="0"/>
          <w:numId w:val="19"/>
        </w:numPr>
        <w:rPr>
          <w:rFonts w:ascii="Calibri" w:hAnsi="Calibri"/>
          <w:b/>
          <w:color w:val="1F497D"/>
          <w:u w:val="single"/>
        </w:rPr>
      </w:pPr>
      <w:r>
        <w:rPr>
          <w:rFonts w:ascii="Calibri" w:hAnsi="Calibri"/>
          <w:color w:val="1F497D"/>
        </w:rPr>
        <w:t xml:space="preserve">Reduced traffic speed and volume in residential streets. </w:t>
      </w:r>
    </w:p>
    <w:p w14:paraId="314F4D44" w14:textId="391056DA" w:rsidR="009C1BE4" w:rsidRPr="009C1BE4" w:rsidRDefault="009C1BE4" w:rsidP="005A0893">
      <w:pPr>
        <w:pStyle w:val="ListParagraph"/>
        <w:numPr>
          <w:ilvl w:val="0"/>
          <w:numId w:val="19"/>
        </w:numPr>
        <w:rPr>
          <w:rFonts w:ascii="Calibri" w:hAnsi="Calibri"/>
          <w:color w:val="1F497D"/>
        </w:rPr>
      </w:pPr>
      <w:r w:rsidRPr="009C1BE4">
        <w:rPr>
          <w:rFonts w:ascii="Calibri" w:hAnsi="Calibri"/>
          <w:color w:val="1F497D"/>
        </w:rPr>
        <w:t>Discourag</w:t>
      </w:r>
      <w:r w:rsidR="00F62C99">
        <w:rPr>
          <w:rFonts w:ascii="Calibri" w:hAnsi="Calibri"/>
          <w:color w:val="1F497D"/>
        </w:rPr>
        <w:t>ing</w:t>
      </w:r>
      <w:r w:rsidRPr="009C1BE4">
        <w:rPr>
          <w:rFonts w:ascii="Calibri" w:hAnsi="Calibri"/>
          <w:color w:val="1F497D"/>
        </w:rPr>
        <w:t xml:space="preserve"> </w:t>
      </w:r>
      <w:r w:rsidR="0058618A">
        <w:rPr>
          <w:rFonts w:ascii="Calibri" w:hAnsi="Calibri"/>
          <w:color w:val="1F497D"/>
        </w:rPr>
        <w:t>through</w:t>
      </w:r>
      <w:r w:rsidR="00F62C99">
        <w:rPr>
          <w:rFonts w:ascii="Calibri" w:hAnsi="Calibri"/>
          <w:color w:val="1F497D"/>
        </w:rPr>
        <w:t>-</w:t>
      </w:r>
      <w:r w:rsidR="0058618A">
        <w:rPr>
          <w:rFonts w:ascii="Calibri" w:hAnsi="Calibri"/>
          <w:color w:val="1F497D"/>
        </w:rPr>
        <w:t>traffic.</w:t>
      </w:r>
    </w:p>
    <w:p w14:paraId="79416A81" w14:textId="77777777" w:rsidR="008F56A5" w:rsidRDefault="008F56A5" w:rsidP="0052170B">
      <w:pPr>
        <w:rPr>
          <w:rFonts w:ascii="Calibri" w:hAnsi="Calibri"/>
          <w:bCs/>
          <w:color w:val="1F497D"/>
        </w:rPr>
      </w:pPr>
    </w:p>
    <w:p w14:paraId="6BA339D4" w14:textId="3020E6C2" w:rsidR="00CD100D" w:rsidRPr="0052170B" w:rsidRDefault="00CD100D" w:rsidP="0052170B">
      <w:pPr>
        <w:rPr>
          <w:rFonts w:ascii="Calibri" w:hAnsi="Calibri"/>
          <w:b/>
          <w:color w:val="1F497D"/>
          <w:u w:val="single"/>
        </w:rPr>
      </w:pPr>
      <w:r w:rsidRPr="0052170B">
        <w:rPr>
          <w:rFonts w:ascii="Calibri" w:hAnsi="Calibri"/>
          <w:b/>
          <w:color w:val="1F497D"/>
          <w:u w:val="single"/>
        </w:rPr>
        <w:t>Project timing</w:t>
      </w:r>
    </w:p>
    <w:p w14:paraId="2DDA05D7" w14:textId="2D30A100" w:rsidR="009D730B" w:rsidRDefault="006261D9" w:rsidP="00E70EBD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Works</w:t>
      </w:r>
      <w:r w:rsidR="00221309">
        <w:rPr>
          <w:rFonts w:ascii="Calibri" w:hAnsi="Calibri"/>
          <w:color w:val="1F497D"/>
        </w:rPr>
        <w:t xml:space="preserve"> are expected to </w:t>
      </w:r>
      <w:r w:rsidR="00F62C99">
        <w:rPr>
          <w:rFonts w:ascii="Calibri" w:hAnsi="Calibri"/>
          <w:color w:val="1F497D"/>
        </w:rPr>
        <w:t xml:space="preserve">begin </w:t>
      </w:r>
      <w:r w:rsidR="00221309">
        <w:rPr>
          <w:rFonts w:ascii="Calibri" w:hAnsi="Calibri"/>
          <w:color w:val="1F497D"/>
        </w:rPr>
        <w:t xml:space="preserve">in </w:t>
      </w:r>
      <w:r w:rsidR="00B468EE">
        <w:rPr>
          <w:rFonts w:ascii="Calibri" w:hAnsi="Calibri"/>
          <w:color w:val="1F497D"/>
        </w:rPr>
        <w:t>late May</w:t>
      </w:r>
      <w:r w:rsidR="00221309">
        <w:rPr>
          <w:rFonts w:ascii="Calibri" w:hAnsi="Calibri"/>
          <w:color w:val="1F497D"/>
        </w:rPr>
        <w:t xml:space="preserve"> 2023</w:t>
      </w:r>
      <w:r w:rsidR="00B6640F">
        <w:rPr>
          <w:rFonts w:ascii="Calibri" w:hAnsi="Calibri"/>
          <w:color w:val="1F497D"/>
        </w:rPr>
        <w:t xml:space="preserve"> and </w:t>
      </w:r>
      <w:r w:rsidR="003A40CA">
        <w:rPr>
          <w:rFonts w:ascii="Calibri" w:hAnsi="Calibri"/>
          <w:color w:val="1F497D"/>
        </w:rPr>
        <w:t xml:space="preserve">be completed </w:t>
      </w:r>
      <w:r w:rsidR="00B6640F">
        <w:rPr>
          <w:rFonts w:ascii="Calibri" w:hAnsi="Calibri"/>
          <w:color w:val="1F497D"/>
        </w:rPr>
        <w:t xml:space="preserve">by </w:t>
      </w:r>
      <w:r w:rsidR="00B468EE">
        <w:rPr>
          <w:rFonts w:ascii="Calibri" w:hAnsi="Calibri"/>
          <w:color w:val="1F497D"/>
        </w:rPr>
        <w:t xml:space="preserve">the end of financial year 2023-24. </w:t>
      </w:r>
      <w:r w:rsidR="00B468EE" w:rsidRPr="00B468EE">
        <w:rPr>
          <w:rFonts w:ascii="Calibri" w:hAnsi="Calibri"/>
          <w:color w:val="1F497D"/>
        </w:rPr>
        <w:t xml:space="preserve">You will receive a further notice </w:t>
      </w:r>
      <w:r w:rsidR="00F62C99">
        <w:rPr>
          <w:rFonts w:ascii="Calibri" w:hAnsi="Calibri"/>
          <w:color w:val="1F497D"/>
        </w:rPr>
        <w:t xml:space="preserve">seven </w:t>
      </w:r>
      <w:r w:rsidR="00371AB6">
        <w:rPr>
          <w:rFonts w:ascii="Calibri" w:hAnsi="Calibri"/>
          <w:color w:val="1F497D"/>
        </w:rPr>
        <w:t xml:space="preserve">days </w:t>
      </w:r>
      <w:r w:rsidR="00371AB6" w:rsidRPr="00B468EE">
        <w:rPr>
          <w:rFonts w:ascii="Calibri" w:hAnsi="Calibri"/>
          <w:color w:val="1F497D"/>
        </w:rPr>
        <w:t>before</w:t>
      </w:r>
      <w:r w:rsidR="00B468EE" w:rsidRPr="00B468EE">
        <w:rPr>
          <w:rFonts w:ascii="Calibri" w:hAnsi="Calibri"/>
          <w:color w:val="1F497D"/>
        </w:rPr>
        <w:t xml:space="preserve"> construction works begin</w:t>
      </w:r>
      <w:r w:rsidR="00F62C99">
        <w:rPr>
          <w:rFonts w:ascii="Calibri" w:hAnsi="Calibri"/>
          <w:color w:val="1F497D"/>
        </w:rPr>
        <w:t>.</w:t>
      </w:r>
    </w:p>
    <w:p w14:paraId="5ADA2479" w14:textId="77777777" w:rsidR="00B468EE" w:rsidRPr="009D730B" w:rsidRDefault="00B468EE" w:rsidP="00733C08">
      <w:pPr>
        <w:spacing w:after="0"/>
        <w:rPr>
          <w:rFonts w:ascii="Calibri" w:hAnsi="Calibri"/>
          <w:color w:val="1F497D"/>
        </w:rPr>
      </w:pPr>
    </w:p>
    <w:p w14:paraId="55316B67" w14:textId="7CA85781" w:rsidR="00E70EBD" w:rsidRPr="000260FF" w:rsidRDefault="00C41F1F" w:rsidP="00E70EBD">
      <w:pPr>
        <w:rPr>
          <w:rFonts w:ascii="Calibri" w:hAnsi="Calibri"/>
          <w:b/>
          <w:color w:val="1F497D"/>
          <w:u w:val="single"/>
        </w:rPr>
      </w:pPr>
      <w:r>
        <w:rPr>
          <w:rFonts w:ascii="Calibri" w:hAnsi="Calibri"/>
          <w:b/>
          <w:color w:val="1F497D"/>
          <w:u w:val="single"/>
        </w:rPr>
        <w:t>Disruption during works</w:t>
      </w:r>
    </w:p>
    <w:p w14:paraId="593CD76D" w14:textId="05BDFAB0" w:rsidR="0029282B" w:rsidRPr="0029282B" w:rsidRDefault="0029282B" w:rsidP="0029282B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Every effort is made to reduce disruptions to residents and businesses</w:t>
      </w:r>
      <w:r w:rsidR="00F62C99">
        <w:rPr>
          <w:rFonts w:ascii="Calibri" w:hAnsi="Calibri"/>
          <w:color w:val="1F497D"/>
        </w:rPr>
        <w:t>,</w:t>
      </w:r>
      <w:r w:rsidR="00947E54">
        <w:rPr>
          <w:rFonts w:ascii="Calibri" w:hAnsi="Calibri"/>
          <w:color w:val="1F497D"/>
        </w:rPr>
        <w:t xml:space="preserve"> </w:t>
      </w:r>
      <w:r>
        <w:rPr>
          <w:rFonts w:ascii="Calibri" w:hAnsi="Calibri"/>
          <w:color w:val="1F497D"/>
        </w:rPr>
        <w:t xml:space="preserve">as well as to provide advanced notice of any changes which may impact residents directly. However, residents should expect some noise and delays due to </w:t>
      </w:r>
      <w:r w:rsidRPr="0029282B">
        <w:rPr>
          <w:rFonts w:ascii="Calibri" w:hAnsi="Calibri"/>
          <w:color w:val="1F497D"/>
        </w:rPr>
        <w:t>the nature of the works.</w:t>
      </w:r>
    </w:p>
    <w:p w14:paraId="0E214E56" w14:textId="6EE0AECD" w:rsidR="0029282B" w:rsidRPr="0029282B" w:rsidRDefault="0029282B" w:rsidP="0029282B">
      <w:pPr>
        <w:rPr>
          <w:rFonts w:ascii="Calibri" w:hAnsi="Calibri"/>
          <w:color w:val="1F497D"/>
        </w:rPr>
      </w:pPr>
      <w:r w:rsidRPr="0029282B">
        <w:rPr>
          <w:rFonts w:ascii="Calibri" w:hAnsi="Calibri"/>
          <w:bCs/>
          <w:color w:val="1F497D"/>
        </w:rPr>
        <w:t xml:space="preserve">Works are expected to be undertaken between </w:t>
      </w:r>
      <w:r w:rsidRPr="005A0893">
        <w:rPr>
          <w:rFonts w:ascii="Calibri" w:hAnsi="Calibri"/>
          <w:bCs/>
          <w:color w:val="1F497D"/>
        </w:rPr>
        <w:t>7am and 4pm weekdays</w:t>
      </w:r>
      <w:r w:rsidRPr="0029282B">
        <w:rPr>
          <w:rFonts w:ascii="Calibri" w:hAnsi="Calibri"/>
          <w:bCs/>
          <w:color w:val="1F497D"/>
        </w:rPr>
        <w:t xml:space="preserve">, and </w:t>
      </w:r>
      <w:r w:rsidRPr="0029282B">
        <w:rPr>
          <w:rFonts w:ascii="Calibri" w:hAnsi="Calibri"/>
          <w:color w:val="1F497D"/>
        </w:rPr>
        <w:t xml:space="preserve">traffic management will be in place to safely direct road users and pedestrians, and </w:t>
      </w:r>
      <w:r w:rsidR="00B468EE">
        <w:rPr>
          <w:rFonts w:ascii="Calibri" w:hAnsi="Calibri"/>
          <w:color w:val="1F497D"/>
        </w:rPr>
        <w:t xml:space="preserve">to allow access to properties. </w:t>
      </w:r>
    </w:p>
    <w:p w14:paraId="2EC6F5A3" w14:textId="77777777" w:rsidR="0029282B" w:rsidRPr="0029282B" w:rsidRDefault="0029282B" w:rsidP="0029282B">
      <w:pPr>
        <w:rPr>
          <w:rFonts w:ascii="Calibri" w:hAnsi="Calibri"/>
          <w:color w:val="1F497D"/>
        </w:rPr>
      </w:pPr>
      <w:r w:rsidRPr="0029282B">
        <w:rPr>
          <w:rFonts w:ascii="Calibri" w:hAnsi="Calibri"/>
          <w:color w:val="1F497D"/>
        </w:rPr>
        <w:t xml:space="preserve">While properties will always be accessible during construction, there may be some delays. </w:t>
      </w:r>
      <w:r w:rsidRPr="005A0893">
        <w:rPr>
          <w:rFonts w:ascii="Calibri" w:hAnsi="Calibri"/>
          <w:color w:val="1F497D"/>
        </w:rPr>
        <w:t>If you have any</w:t>
      </w:r>
      <w:r w:rsidRPr="0029282B">
        <w:rPr>
          <w:rFonts w:ascii="Calibri" w:hAnsi="Calibri"/>
          <w:color w:val="1F497D"/>
        </w:rPr>
        <w:t xml:space="preserve"> </w:t>
      </w:r>
      <w:r w:rsidRPr="005A0893">
        <w:rPr>
          <w:rFonts w:ascii="Calibri" w:hAnsi="Calibri"/>
          <w:color w:val="1F497D"/>
        </w:rPr>
        <w:t>special access requirements,</w:t>
      </w:r>
      <w:r w:rsidRPr="0029282B">
        <w:rPr>
          <w:rFonts w:ascii="Calibri" w:hAnsi="Calibri"/>
          <w:color w:val="1F497D"/>
        </w:rPr>
        <w:t xml:space="preserve"> please contact us.</w:t>
      </w:r>
    </w:p>
    <w:p w14:paraId="383CF456" w14:textId="10387787" w:rsidR="00B468EE" w:rsidRDefault="0029282B" w:rsidP="0029282B">
      <w:pPr>
        <w:rPr>
          <w:rFonts w:ascii="Calibri" w:hAnsi="Calibri"/>
          <w:color w:val="1F497D"/>
        </w:rPr>
      </w:pPr>
      <w:r w:rsidRPr="0029282B">
        <w:rPr>
          <w:rFonts w:ascii="Calibri" w:hAnsi="Calibri"/>
          <w:color w:val="1F497D"/>
        </w:rPr>
        <w:t xml:space="preserve">We thank you for your understanding while we </w:t>
      </w:r>
      <w:r w:rsidR="008F56A5">
        <w:rPr>
          <w:rFonts w:ascii="Calibri" w:hAnsi="Calibri"/>
          <w:color w:val="1F497D"/>
        </w:rPr>
        <w:t xml:space="preserve">improve your road network. </w:t>
      </w:r>
    </w:p>
    <w:p w14:paraId="557CAEFB" w14:textId="2B51A921" w:rsidR="000371E8" w:rsidRPr="000371E8" w:rsidRDefault="000371E8" w:rsidP="006C0C0F">
      <w:pPr>
        <w:rPr>
          <w:rFonts w:ascii="Calibri" w:hAnsi="Calibri"/>
          <w:color w:val="1F497D"/>
        </w:rPr>
      </w:pPr>
    </w:p>
    <w:p w14:paraId="7F93CFEB" w14:textId="6446F525" w:rsidR="00166B79" w:rsidRDefault="00194287" w:rsidP="00F86F39">
      <w:pPr>
        <w:rPr>
          <w:rFonts w:ascii="Calibri" w:hAnsi="Calibri"/>
          <w:b/>
          <w:color w:val="1F497D"/>
        </w:rPr>
      </w:pPr>
      <w:r w:rsidRPr="00842286">
        <w:rPr>
          <w:rFonts w:ascii="Calibri" w:hAnsi="Calibri"/>
          <w:b/>
          <w:color w:val="1F497D"/>
        </w:rPr>
        <w:t>T</w:t>
      </w:r>
      <w:r w:rsidR="00CD100D" w:rsidRPr="00842286">
        <w:rPr>
          <w:rFonts w:ascii="Calibri" w:hAnsi="Calibri"/>
          <w:b/>
          <w:color w:val="1F497D"/>
        </w:rPr>
        <w:t xml:space="preserve">o provide </w:t>
      </w:r>
      <w:r w:rsidR="00061EC4" w:rsidRPr="00842286">
        <w:rPr>
          <w:rFonts w:ascii="Calibri" w:hAnsi="Calibri"/>
          <w:b/>
          <w:color w:val="1F497D"/>
        </w:rPr>
        <w:t>feedback</w:t>
      </w:r>
      <w:r w:rsidR="00CD100D" w:rsidRPr="00842286">
        <w:rPr>
          <w:rFonts w:ascii="Calibri" w:hAnsi="Calibri"/>
          <w:b/>
          <w:color w:val="1F497D"/>
        </w:rPr>
        <w:t>,</w:t>
      </w:r>
      <w:r w:rsidRPr="00842286">
        <w:rPr>
          <w:rFonts w:ascii="Calibri" w:hAnsi="Calibri"/>
          <w:b/>
          <w:color w:val="1F497D"/>
        </w:rPr>
        <w:t xml:space="preserve"> ask questions</w:t>
      </w:r>
      <w:r w:rsidR="00CD100D" w:rsidRPr="00842286">
        <w:rPr>
          <w:rFonts w:ascii="Calibri" w:hAnsi="Calibri"/>
          <w:b/>
          <w:color w:val="1F497D"/>
        </w:rPr>
        <w:t xml:space="preserve"> or </w:t>
      </w:r>
      <w:r w:rsidR="001908D2" w:rsidRPr="00842286">
        <w:rPr>
          <w:rFonts w:ascii="Calibri" w:hAnsi="Calibri"/>
          <w:b/>
          <w:color w:val="1F497D"/>
        </w:rPr>
        <w:t>for further</w:t>
      </w:r>
      <w:r w:rsidR="00CD100D" w:rsidRPr="00842286">
        <w:rPr>
          <w:rFonts w:ascii="Calibri" w:hAnsi="Calibri"/>
          <w:b/>
          <w:color w:val="1F497D"/>
        </w:rPr>
        <w:t xml:space="preserve"> information on this project</w:t>
      </w:r>
      <w:r w:rsidR="001452CF">
        <w:rPr>
          <w:rFonts w:ascii="Calibri" w:hAnsi="Calibri"/>
          <w:b/>
          <w:color w:val="1F497D"/>
        </w:rPr>
        <w:t xml:space="preserve">, please visit </w:t>
      </w:r>
      <w:r w:rsidR="00F62C99">
        <w:rPr>
          <w:rFonts w:ascii="Calibri" w:hAnsi="Calibri"/>
          <w:b/>
          <w:color w:val="1F497D"/>
        </w:rPr>
        <w:t xml:space="preserve">the Belvedere LATM Engage Frankston </w:t>
      </w:r>
      <w:r w:rsidR="001452CF">
        <w:rPr>
          <w:rFonts w:ascii="Calibri" w:hAnsi="Calibri"/>
          <w:b/>
          <w:color w:val="1F497D"/>
        </w:rPr>
        <w:t>website or</w:t>
      </w:r>
      <w:r w:rsidR="00CD100D" w:rsidRPr="00842286">
        <w:rPr>
          <w:rFonts w:ascii="Calibri" w:hAnsi="Calibri"/>
          <w:b/>
          <w:color w:val="1F497D"/>
        </w:rPr>
        <w:t xml:space="preserve"> contact:</w:t>
      </w:r>
    </w:p>
    <w:p w14:paraId="3F056EBC" w14:textId="09FDC2ED" w:rsidR="00842286" w:rsidRPr="00166B79" w:rsidRDefault="00F86F39" w:rsidP="00F86F39">
      <w:pPr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br/>
      </w:r>
      <w:r w:rsidR="00E70EBD" w:rsidRPr="001908D2">
        <w:rPr>
          <w:rFonts w:ascii="Calibri" w:hAnsi="Calibri"/>
          <w:color w:val="1F497D"/>
        </w:rPr>
        <w:t>Capital Works Delivery</w:t>
      </w:r>
      <w:r w:rsidR="00934B9C" w:rsidRPr="001908D2">
        <w:rPr>
          <w:rFonts w:ascii="Calibri" w:hAnsi="Calibri"/>
          <w:color w:val="1F497D"/>
        </w:rPr>
        <w:t xml:space="preserve">: </w:t>
      </w:r>
      <w:proofErr w:type="spellStart"/>
      <w:r w:rsidR="008F56A5">
        <w:rPr>
          <w:rFonts w:ascii="Calibri" w:hAnsi="Calibri"/>
          <w:color w:val="1F497D"/>
        </w:rPr>
        <w:t>Ashoka</w:t>
      </w:r>
      <w:proofErr w:type="spellEnd"/>
      <w:r w:rsidR="008F56A5">
        <w:rPr>
          <w:rFonts w:ascii="Calibri" w:hAnsi="Calibri"/>
          <w:color w:val="1F497D"/>
        </w:rPr>
        <w:t xml:space="preserve"> </w:t>
      </w:r>
      <w:proofErr w:type="spellStart"/>
      <w:r w:rsidR="008F56A5">
        <w:rPr>
          <w:rFonts w:ascii="Calibri" w:hAnsi="Calibri"/>
          <w:color w:val="1F497D"/>
        </w:rPr>
        <w:t>Herath</w:t>
      </w:r>
      <w:proofErr w:type="spellEnd"/>
      <w:r w:rsidR="00934B9C" w:rsidRPr="001908D2">
        <w:rPr>
          <w:rFonts w:ascii="Calibri" w:hAnsi="Calibri"/>
          <w:color w:val="1F497D"/>
        </w:rPr>
        <w:t xml:space="preserve"> (</w:t>
      </w:r>
      <w:r w:rsidR="00166B79">
        <w:rPr>
          <w:rFonts w:ascii="Calibri" w:hAnsi="Calibri"/>
          <w:color w:val="1F497D"/>
        </w:rPr>
        <w:t>Project Manager</w:t>
      </w:r>
      <w:r w:rsidR="00934B9C" w:rsidRPr="001908D2">
        <w:rPr>
          <w:rFonts w:ascii="Calibri" w:hAnsi="Calibri"/>
          <w:color w:val="1F497D"/>
        </w:rPr>
        <w:t xml:space="preserve">) </w:t>
      </w:r>
    </w:p>
    <w:p w14:paraId="686ED171" w14:textId="4DBBF727" w:rsidR="00842286" w:rsidRDefault="00842286" w:rsidP="00F86F39">
      <w:pPr>
        <w:rPr>
          <w:rFonts w:ascii="Calibri" w:hAnsi="Calibri"/>
          <w:color w:val="1F497D"/>
        </w:rPr>
      </w:pPr>
      <w:r>
        <w:rPr>
          <w:rFonts w:ascii="Calibri" w:hAnsi="Calibri"/>
          <w:b/>
          <w:color w:val="1F497D"/>
        </w:rPr>
        <w:t>P</w:t>
      </w:r>
      <w:r w:rsidR="00F86F39" w:rsidRPr="00F86F39">
        <w:rPr>
          <w:rFonts w:ascii="Calibri" w:hAnsi="Calibri"/>
          <w:b/>
          <w:color w:val="1F497D"/>
        </w:rPr>
        <w:t>hone:</w:t>
      </w:r>
      <w:r w:rsidR="00F86F39">
        <w:rPr>
          <w:rFonts w:ascii="Calibri" w:hAnsi="Calibri"/>
          <w:color w:val="1F497D"/>
        </w:rPr>
        <w:t xml:space="preserve"> </w:t>
      </w:r>
      <w:r w:rsidR="00F86F39" w:rsidRPr="007823A4">
        <w:rPr>
          <w:rFonts w:ascii="Calibri" w:hAnsi="Calibri"/>
          <w:color w:val="1F497D"/>
        </w:rPr>
        <w:t>1300 322 322</w:t>
      </w:r>
    </w:p>
    <w:p w14:paraId="422883B3" w14:textId="2611383E" w:rsidR="006C30B9" w:rsidRDefault="00842286" w:rsidP="00F86F39">
      <w:pPr>
        <w:rPr>
          <w:rFonts w:ascii="Calibri" w:hAnsi="Calibri"/>
          <w:b/>
          <w:color w:val="1F497D"/>
        </w:rPr>
      </w:pPr>
      <w:r>
        <w:rPr>
          <w:rFonts w:ascii="Calibri" w:hAnsi="Calibri"/>
          <w:b/>
          <w:color w:val="1F497D"/>
        </w:rPr>
        <w:t>E</w:t>
      </w:r>
      <w:r w:rsidR="00F86F39" w:rsidRPr="00F86F39">
        <w:rPr>
          <w:rFonts w:ascii="Calibri" w:hAnsi="Calibri"/>
          <w:b/>
          <w:color w:val="1F497D"/>
        </w:rPr>
        <w:t>mail:</w:t>
      </w:r>
      <w:r w:rsidR="00F86F39" w:rsidRPr="007823A4">
        <w:rPr>
          <w:rFonts w:ascii="Calibri" w:hAnsi="Calibri"/>
          <w:color w:val="1F497D"/>
        </w:rPr>
        <w:t xml:space="preserve"> </w:t>
      </w:r>
      <w:hyperlink r:id="rId13" w:history="1">
        <w:r w:rsidR="000E1991" w:rsidRPr="00F67018">
          <w:rPr>
            <w:rStyle w:val="Hyperlink"/>
            <w:rFonts w:ascii="Calibri" w:hAnsi="Calibri"/>
          </w:rPr>
          <w:t>CapWorks@frankston.vic.gov.au</w:t>
        </w:r>
      </w:hyperlink>
      <w:r w:rsidR="000E1991">
        <w:rPr>
          <w:rFonts w:ascii="Calibri" w:hAnsi="Calibri"/>
          <w:color w:val="1F497D"/>
        </w:rPr>
        <w:t xml:space="preserve"> </w:t>
      </w:r>
      <w:r w:rsidR="00F86F39">
        <w:rPr>
          <w:rFonts w:ascii="Calibri" w:hAnsi="Calibri"/>
          <w:color w:val="1F497D"/>
        </w:rPr>
        <w:br/>
      </w:r>
    </w:p>
    <w:p w14:paraId="7DA764FB" w14:textId="19D9F5CF" w:rsidR="00427064" w:rsidRDefault="00427064" w:rsidP="00F86F39">
      <w:pPr>
        <w:rPr>
          <w:rFonts w:ascii="Calibri" w:hAnsi="Calibri"/>
          <w:b/>
          <w:color w:val="1F497D"/>
        </w:rPr>
      </w:pPr>
    </w:p>
    <w:p w14:paraId="36EECB3E" w14:textId="1336BB58" w:rsidR="00427064" w:rsidRDefault="00427064" w:rsidP="00F86F39">
      <w:pPr>
        <w:rPr>
          <w:noProof/>
          <w:lang w:val="en-AU" w:eastAsia="en-AU"/>
        </w:rPr>
      </w:pPr>
    </w:p>
    <w:p w14:paraId="35BDD538" w14:textId="7548FF53" w:rsidR="008F56A5" w:rsidRDefault="008F56A5" w:rsidP="00F86F39">
      <w:pPr>
        <w:rPr>
          <w:noProof/>
          <w:lang w:val="en-AU" w:eastAsia="en-AU"/>
        </w:rPr>
      </w:pPr>
    </w:p>
    <w:p w14:paraId="0C781C6D" w14:textId="76E72C14" w:rsidR="008F56A5" w:rsidRDefault="008F56A5" w:rsidP="00F86F39">
      <w:pPr>
        <w:rPr>
          <w:noProof/>
          <w:lang w:val="en-AU" w:eastAsia="en-AU"/>
        </w:rPr>
      </w:pPr>
    </w:p>
    <w:p w14:paraId="1D92FB19" w14:textId="3B8A23BA" w:rsidR="008F56A5" w:rsidRPr="00F86F39" w:rsidRDefault="00CE526D" w:rsidP="00F86F39">
      <w:pPr>
        <w:rPr>
          <w:rFonts w:ascii="Calibri" w:hAnsi="Calibri"/>
          <w:b/>
          <w:color w:val="1F497D"/>
        </w:rPr>
      </w:pPr>
      <w:r>
        <w:rPr>
          <w:noProof/>
          <w:lang w:val="en-AU" w:eastAsia="en-AU"/>
        </w:rPr>
        <w:drawing>
          <wp:inline distT="0" distB="0" distL="0" distR="0" wp14:anchorId="3D896BC4" wp14:editId="61274B5F">
            <wp:extent cx="6764215" cy="52973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468" cy="53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6A5" w:rsidRPr="00F86F39" w:rsidSect="005A089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0" w:right="737" w:bottom="244" w:left="737" w:header="397" w:footer="170" w:gutter="0"/>
      <w:cols w:space="284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E655A" w16cex:dateUtc="2023-05-04T0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AE1740" w16cid:durableId="27FE65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B0B4F" w14:textId="77777777" w:rsidR="00380483" w:rsidRDefault="00380483" w:rsidP="006D5A4D">
      <w:r>
        <w:separator/>
      </w:r>
    </w:p>
  </w:endnote>
  <w:endnote w:type="continuationSeparator" w:id="0">
    <w:p w14:paraId="3613C1F0" w14:textId="77777777" w:rsidR="00380483" w:rsidRDefault="00380483" w:rsidP="006D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67C71" w14:textId="77777777" w:rsidR="004E2066" w:rsidRDefault="004E20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1DB1C" w14:textId="77777777" w:rsidR="00571AA9" w:rsidRPr="0087645F" w:rsidRDefault="00571AA9" w:rsidP="00571AA9">
    <w:pPr>
      <w:pStyle w:val="Footer"/>
      <w:rPr>
        <w:color w:val="1798CB"/>
      </w:rPr>
    </w:pPr>
    <w:r w:rsidRPr="0087645F">
      <w:rPr>
        <w:color w:val="1798CB"/>
      </w:rPr>
      <w:t xml:space="preserve">Seaford &gt;&gt; Frankston &gt;&gt; </w:t>
    </w:r>
    <w:proofErr w:type="spellStart"/>
    <w:r w:rsidRPr="0087645F">
      <w:rPr>
        <w:color w:val="1798CB"/>
      </w:rPr>
      <w:t>Langwarrin</w:t>
    </w:r>
    <w:proofErr w:type="spellEnd"/>
    <w:r w:rsidRPr="0087645F">
      <w:rPr>
        <w:color w:val="1798CB"/>
      </w:rPr>
      <w:t xml:space="preserve"> &gt;&gt; Karingal &gt;&gt; Skye &gt;&gt; Frankston South &gt;&gt; Frankston North &gt;&gt; </w:t>
    </w:r>
    <w:proofErr w:type="spellStart"/>
    <w:r w:rsidRPr="0087645F">
      <w:rPr>
        <w:color w:val="1798CB"/>
      </w:rPr>
      <w:t>Carrum</w:t>
    </w:r>
    <w:proofErr w:type="spellEnd"/>
    <w:r w:rsidRPr="0087645F">
      <w:rPr>
        <w:color w:val="1798CB"/>
      </w:rPr>
      <w:t xml:space="preserve"> Downs &gt;&gt; </w:t>
    </w:r>
    <w:proofErr w:type="spellStart"/>
    <w:r w:rsidRPr="0087645F">
      <w:rPr>
        <w:color w:val="1798CB"/>
      </w:rPr>
      <w:t>Langwarrin</w:t>
    </w:r>
    <w:proofErr w:type="spellEnd"/>
    <w:r w:rsidRPr="0087645F">
      <w:rPr>
        <w:color w:val="1798CB"/>
      </w:rPr>
      <w:t xml:space="preserve"> South &gt;&gt; </w:t>
    </w:r>
    <w:proofErr w:type="spellStart"/>
    <w:r w:rsidRPr="0087645F">
      <w:rPr>
        <w:color w:val="1798CB"/>
      </w:rPr>
      <w:t>Sandhurst</w:t>
    </w:r>
    <w:proofErr w:type="spellEnd"/>
  </w:p>
  <w:p w14:paraId="2987B7C6" w14:textId="77777777" w:rsidR="0087645F" w:rsidRDefault="0087645F" w:rsidP="00F95928">
    <w:pPr>
      <w:pStyle w:val="Follow-onFooter"/>
    </w:pPr>
    <w:r w:rsidRPr="0087645F">
      <w:rPr>
        <w:noProof/>
        <w:color w:val="1798CB"/>
        <w:lang w:val="en-AU" w:eastAsia="en-AU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67FFB767" wp14:editId="582BCCA6">
              <wp:simplePos x="0" y="0"/>
              <wp:positionH relativeFrom="column">
                <wp:posOffset>-467995</wp:posOffset>
              </wp:positionH>
              <wp:positionV relativeFrom="paragraph">
                <wp:posOffset>-317500</wp:posOffset>
              </wp:positionV>
              <wp:extent cx="7559040" cy="88392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222F09B" id="Rectangle 8" o:spid="_x0000_s1026" style="position:absolute;margin-left:-36.85pt;margin-top:-25pt;width:595.2pt;height:69.6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" filled="f" stroked="f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9928B" w14:textId="77777777" w:rsidR="004E2066" w:rsidRDefault="004E20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DE6A4" w14:textId="77777777" w:rsidR="00380483" w:rsidRDefault="00380483" w:rsidP="006D5A4D">
      <w:r>
        <w:separator/>
      </w:r>
    </w:p>
  </w:footnote>
  <w:footnote w:type="continuationSeparator" w:id="0">
    <w:p w14:paraId="06BD1605" w14:textId="77777777" w:rsidR="00380483" w:rsidRDefault="00380483" w:rsidP="006D5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CDCFF" w14:textId="77777777" w:rsidR="004E2066" w:rsidRDefault="004E20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5FFBC" w14:textId="3FA4792E" w:rsidR="0087645F" w:rsidRDefault="00D2671D" w:rsidP="005F0D6B">
    <w:pPr>
      <w:pStyle w:val="Header"/>
      <w:tabs>
        <w:tab w:val="clear" w:pos="4320"/>
        <w:tab w:val="clear" w:pos="8640"/>
        <w:tab w:val="left" w:pos="6072"/>
      </w:tabs>
    </w:pPr>
    <w:r w:rsidRPr="002C4226">
      <w:rPr>
        <w:rFonts w:ascii="Calibri" w:eastAsia="MS Mincho" w:hAnsi="Calibri" w:cs="Times New Roman"/>
        <w:noProof/>
        <w:lang w:val="en-AU" w:eastAsia="en-AU"/>
      </w:rPr>
      <w:drawing>
        <wp:anchor distT="0" distB="0" distL="114300" distR="114300" simplePos="0" relativeHeight="251659264" behindDoc="1" locked="1" layoutInCell="1" allowOverlap="1" wp14:anchorId="7BC28AA9" wp14:editId="46BDC742">
          <wp:simplePos x="0" y="0"/>
          <wp:positionH relativeFrom="column">
            <wp:posOffset>-467360</wp:posOffset>
          </wp:positionH>
          <wp:positionV relativeFrom="paragraph">
            <wp:posOffset>-257175</wp:posOffset>
          </wp:positionV>
          <wp:extent cx="7560000" cy="1281600"/>
          <wp:effectExtent l="0" t="0" r="3175" b="0"/>
          <wp:wrapThrough wrapText="bothSides">
            <wp:wrapPolygon edited="0">
              <wp:start x="0" y="0"/>
              <wp:lineTo x="0" y="21193"/>
              <wp:lineTo x="21555" y="21193"/>
              <wp:lineTo x="21555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C Backgroun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0747E" w14:textId="77777777" w:rsidR="004E2066" w:rsidRDefault="004E20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9085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B82C1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BC80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A8617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72A42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20088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726DD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8E2EA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1888246"/>
    <w:lvl w:ilvl="0">
      <w:start w:val="1"/>
      <w:numFmt w:val="bullet"/>
      <w:pStyle w:val="ListBullet2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4888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2AE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163138"/>
    <w:multiLevelType w:val="hybridMultilevel"/>
    <w:tmpl w:val="B86C8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04F44"/>
    <w:multiLevelType w:val="hybridMultilevel"/>
    <w:tmpl w:val="33A83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02CA0"/>
    <w:multiLevelType w:val="hybridMultilevel"/>
    <w:tmpl w:val="6D68B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47DF2"/>
    <w:multiLevelType w:val="hybridMultilevel"/>
    <w:tmpl w:val="20C46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D7FF0"/>
    <w:multiLevelType w:val="hybridMultilevel"/>
    <w:tmpl w:val="EC306E50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51492818"/>
    <w:multiLevelType w:val="hybridMultilevel"/>
    <w:tmpl w:val="AF9A3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E2A08"/>
    <w:multiLevelType w:val="hybridMultilevel"/>
    <w:tmpl w:val="8CAE93AC"/>
    <w:lvl w:ilvl="0" w:tplc="E34C825C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13DF3"/>
    <w:multiLevelType w:val="hybridMultilevel"/>
    <w:tmpl w:val="A2643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1"/>
  </w:num>
  <w:num w:numId="14">
    <w:abstractNumId w:val="15"/>
  </w:num>
  <w:num w:numId="15">
    <w:abstractNumId w:val="13"/>
  </w:num>
  <w:num w:numId="16">
    <w:abstractNumId w:val="12"/>
  </w:num>
  <w:num w:numId="17">
    <w:abstractNumId w:val="16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B6B"/>
    <w:rsid w:val="000066DF"/>
    <w:rsid w:val="000103B3"/>
    <w:rsid w:val="000124BA"/>
    <w:rsid w:val="000210DD"/>
    <w:rsid w:val="000233BF"/>
    <w:rsid w:val="00025AD0"/>
    <w:rsid w:val="000260FF"/>
    <w:rsid w:val="0002741D"/>
    <w:rsid w:val="000371E8"/>
    <w:rsid w:val="000471CB"/>
    <w:rsid w:val="00057A97"/>
    <w:rsid w:val="00061EC4"/>
    <w:rsid w:val="0007036F"/>
    <w:rsid w:val="00075180"/>
    <w:rsid w:val="0008069F"/>
    <w:rsid w:val="000925E3"/>
    <w:rsid w:val="000966C4"/>
    <w:rsid w:val="000B53D5"/>
    <w:rsid w:val="000C1657"/>
    <w:rsid w:val="000C59CF"/>
    <w:rsid w:val="000D78B5"/>
    <w:rsid w:val="000E1991"/>
    <w:rsid w:val="000F39C9"/>
    <w:rsid w:val="0012531E"/>
    <w:rsid w:val="00125D6B"/>
    <w:rsid w:val="001368FE"/>
    <w:rsid w:val="001452CF"/>
    <w:rsid w:val="00146457"/>
    <w:rsid w:val="00147208"/>
    <w:rsid w:val="00154DFC"/>
    <w:rsid w:val="001551BA"/>
    <w:rsid w:val="001638C2"/>
    <w:rsid w:val="00166B79"/>
    <w:rsid w:val="00167DF7"/>
    <w:rsid w:val="00177A01"/>
    <w:rsid w:val="00181A6E"/>
    <w:rsid w:val="001908D2"/>
    <w:rsid w:val="00194287"/>
    <w:rsid w:val="001A3E48"/>
    <w:rsid w:val="001C7813"/>
    <w:rsid w:val="001D51B9"/>
    <w:rsid w:val="001F022B"/>
    <w:rsid w:val="0020517E"/>
    <w:rsid w:val="00206471"/>
    <w:rsid w:val="0021244B"/>
    <w:rsid w:val="00221309"/>
    <w:rsid w:val="002318CE"/>
    <w:rsid w:val="002419A3"/>
    <w:rsid w:val="0024359D"/>
    <w:rsid w:val="002464BE"/>
    <w:rsid w:val="00256AF0"/>
    <w:rsid w:val="0026648B"/>
    <w:rsid w:val="00270F1E"/>
    <w:rsid w:val="00286951"/>
    <w:rsid w:val="00287B35"/>
    <w:rsid w:val="0029282B"/>
    <w:rsid w:val="00295DC7"/>
    <w:rsid w:val="002A2EA2"/>
    <w:rsid w:val="002C03C2"/>
    <w:rsid w:val="002C4226"/>
    <w:rsid w:val="002C4FE2"/>
    <w:rsid w:val="002D2A85"/>
    <w:rsid w:val="002D34D0"/>
    <w:rsid w:val="002F1105"/>
    <w:rsid w:val="002F6664"/>
    <w:rsid w:val="00300658"/>
    <w:rsid w:val="00300BFF"/>
    <w:rsid w:val="00301A9C"/>
    <w:rsid w:val="00321FF1"/>
    <w:rsid w:val="003370E1"/>
    <w:rsid w:val="003417F6"/>
    <w:rsid w:val="003452EB"/>
    <w:rsid w:val="00345CFB"/>
    <w:rsid w:val="00357F95"/>
    <w:rsid w:val="00364EB3"/>
    <w:rsid w:val="00371AB6"/>
    <w:rsid w:val="00372B6B"/>
    <w:rsid w:val="00374CD4"/>
    <w:rsid w:val="003759F3"/>
    <w:rsid w:val="00380483"/>
    <w:rsid w:val="003949F5"/>
    <w:rsid w:val="003A244A"/>
    <w:rsid w:val="003A2AB8"/>
    <w:rsid w:val="003A40CA"/>
    <w:rsid w:val="003A7185"/>
    <w:rsid w:val="003B3E4C"/>
    <w:rsid w:val="003C5862"/>
    <w:rsid w:val="003C68D6"/>
    <w:rsid w:val="003E4DAA"/>
    <w:rsid w:val="003F0B89"/>
    <w:rsid w:val="003F4B57"/>
    <w:rsid w:val="00412A51"/>
    <w:rsid w:val="00413DC1"/>
    <w:rsid w:val="00415204"/>
    <w:rsid w:val="00426C25"/>
    <w:rsid w:val="00427064"/>
    <w:rsid w:val="004270D5"/>
    <w:rsid w:val="00440628"/>
    <w:rsid w:val="004525DC"/>
    <w:rsid w:val="0046014A"/>
    <w:rsid w:val="00462B0D"/>
    <w:rsid w:val="0046331B"/>
    <w:rsid w:val="00497340"/>
    <w:rsid w:val="004A73FA"/>
    <w:rsid w:val="004B5731"/>
    <w:rsid w:val="004C4B6A"/>
    <w:rsid w:val="004C5E46"/>
    <w:rsid w:val="004E2066"/>
    <w:rsid w:val="005017C6"/>
    <w:rsid w:val="00504284"/>
    <w:rsid w:val="005053EB"/>
    <w:rsid w:val="00505E22"/>
    <w:rsid w:val="00506F38"/>
    <w:rsid w:val="0052170B"/>
    <w:rsid w:val="00532EEB"/>
    <w:rsid w:val="00546A3D"/>
    <w:rsid w:val="00546BF8"/>
    <w:rsid w:val="005473EE"/>
    <w:rsid w:val="005521B0"/>
    <w:rsid w:val="00556727"/>
    <w:rsid w:val="00563F5F"/>
    <w:rsid w:val="00566CE1"/>
    <w:rsid w:val="00571AA9"/>
    <w:rsid w:val="0058618A"/>
    <w:rsid w:val="005A0893"/>
    <w:rsid w:val="005B6546"/>
    <w:rsid w:val="005C5F01"/>
    <w:rsid w:val="005D11C5"/>
    <w:rsid w:val="005D4385"/>
    <w:rsid w:val="005F03CB"/>
    <w:rsid w:val="005F046D"/>
    <w:rsid w:val="005F0D6B"/>
    <w:rsid w:val="0060676A"/>
    <w:rsid w:val="00610B01"/>
    <w:rsid w:val="006261D9"/>
    <w:rsid w:val="0063314B"/>
    <w:rsid w:val="00644F91"/>
    <w:rsid w:val="00656105"/>
    <w:rsid w:val="00666686"/>
    <w:rsid w:val="00672F29"/>
    <w:rsid w:val="00674D8F"/>
    <w:rsid w:val="006765F4"/>
    <w:rsid w:val="006B0684"/>
    <w:rsid w:val="006C0C0F"/>
    <w:rsid w:val="006C28B4"/>
    <w:rsid w:val="006C30B9"/>
    <w:rsid w:val="006D5A4D"/>
    <w:rsid w:val="006F57B1"/>
    <w:rsid w:val="006F754C"/>
    <w:rsid w:val="006F75B0"/>
    <w:rsid w:val="00700AAC"/>
    <w:rsid w:val="00713DE1"/>
    <w:rsid w:val="007146F5"/>
    <w:rsid w:val="00733C08"/>
    <w:rsid w:val="00745456"/>
    <w:rsid w:val="00747D6C"/>
    <w:rsid w:val="0075418F"/>
    <w:rsid w:val="00756E86"/>
    <w:rsid w:val="007620A1"/>
    <w:rsid w:val="00765D0D"/>
    <w:rsid w:val="007660CD"/>
    <w:rsid w:val="007823A4"/>
    <w:rsid w:val="00783812"/>
    <w:rsid w:val="007B0F26"/>
    <w:rsid w:val="007B204F"/>
    <w:rsid w:val="007B7BDC"/>
    <w:rsid w:val="007B7C3A"/>
    <w:rsid w:val="007D1DB7"/>
    <w:rsid w:val="007D4725"/>
    <w:rsid w:val="007D5FC4"/>
    <w:rsid w:val="007E0F72"/>
    <w:rsid w:val="007E70FC"/>
    <w:rsid w:val="007E7147"/>
    <w:rsid w:val="008037B3"/>
    <w:rsid w:val="00816D5A"/>
    <w:rsid w:val="00825598"/>
    <w:rsid w:val="00832A8A"/>
    <w:rsid w:val="00842286"/>
    <w:rsid w:val="00850CE9"/>
    <w:rsid w:val="00854EDB"/>
    <w:rsid w:val="00867FED"/>
    <w:rsid w:val="008737CB"/>
    <w:rsid w:val="00873C35"/>
    <w:rsid w:val="00873D5C"/>
    <w:rsid w:val="0087645F"/>
    <w:rsid w:val="00876ACC"/>
    <w:rsid w:val="00883EE4"/>
    <w:rsid w:val="00896C53"/>
    <w:rsid w:val="008A2DF8"/>
    <w:rsid w:val="008A401B"/>
    <w:rsid w:val="008B40C9"/>
    <w:rsid w:val="008D16D2"/>
    <w:rsid w:val="008D1C2E"/>
    <w:rsid w:val="008D303D"/>
    <w:rsid w:val="008D5707"/>
    <w:rsid w:val="008E01B8"/>
    <w:rsid w:val="008E1318"/>
    <w:rsid w:val="008E56F4"/>
    <w:rsid w:val="008F4084"/>
    <w:rsid w:val="008F55A8"/>
    <w:rsid w:val="008F56A5"/>
    <w:rsid w:val="009119AC"/>
    <w:rsid w:val="0092143E"/>
    <w:rsid w:val="00934B9C"/>
    <w:rsid w:val="00947E54"/>
    <w:rsid w:val="00993EEC"/>
    <w:rsid w:val="00995549"/>
    <w:rsid w:val="00995620"/>
    <w:rsid w:val="009962D5"/>
    <w:rsid w:val="009A2936"/>
    <w:rsid w:val="009A78FE"/>
    <w:rsid w:val="009C0414"/>
    <w:rsid w:val="009C1BE4"/>
    <w:rsid w:val="009C4CBA"/>
    <w:rsid w:val="009C5CF2"/>
    <w:rsid w:val="009D3D08"/>
    <w:rsid w:val="009D53AB"/>
    <w:rsid w:val="009D730B"/>
    <w:rsid w:val="009E3A9A"/>
    <w:rsid w:val="009F1CF8"/>
    <w:rsid w:val="00A01D4D"/>
    <w:rsid w:val="00A14244"/>
    <w:rsid w:val="00A1500B"/>
    <w:rsid w:val="00A443C2"/>
    <w:rsid w:val="00A44DEE"/>
    <w:rsid w:val="00A5072A"/>
    <w:rsid w:val="00A63276"/>
    <w:rsid w:val="00A91F06"/>
    <w:rsid w:val="00A9341F"/>
    <w:rsid w:val="00A966A4"/>
    <w:rsid w:val="00AA3263"/>
    <w:rsid w:val="00AB46DD"/>
    <w:rsid w:val="00AB51B9"/>
    <w:rsid w:val="00AC3BF6"/>
    <w:rsid w:val="00AD0B0C"/>
    <w:rsid w:val="00AD4C04"/>
    <w:rsid w:val="00AD5606"/>
    <w:rsid w:val="00AE00C2"/>
    <w:rsid w:val="00AE17F9"/>
    <w:rsid w:val="00B046DC"/>
    <w:rsid w:val="00B177C5"/>
    <w:rsid w:val="00B318BF"/>
    <w:rsid w:val="00B31CCB"/>
    <w:rsid w:val="00B3425E"/>
    <w:rsid w:val="00B35C43"/>
    <w:rsid w:val="00B448F2"/>
    <w:rsid w:val="00B46364"/>
    <w:rsid w:val="00B468EE"/>
    <w:rsid w:val="00B60AE1"/>
    <w:rsid w:val="00B6640F"/>
    <w:rsid w:val="00B86279"/>
    <w:rsid w:val="00BA36A7"/>
    <w:rsid w:val="00BB1161"/>
    <w:rsid w:val="00BB4A61"/>
    <w:rsid w:val="00BC0EDA"/>
    <w:rsid w:val="00BC64DC"/>
    <w:rsid w:val="00BF7EC5"/>
    <w:rsid w:val="00C00492"/>
    <w:rsid w:val="00C02CAE"/>
    <w:rsid w:val="00C10A3C"/>
    <w:rsid w:val="00C16D58"/>
    <w:rsid w:val="00C2374A"/>
    <w:rsid w:val="00C24F90"/>
    <w:rsid w:val="00C27C5E"/>
    <w:rsid w:val="00C317A8"/>
    <w:rsid w:val="00C41F1F"/>
    <w:rsid w:val="00C439A6"/>
    <w:rsid w:val="00C50BEA"/>
    <w:rsid w:val="00C811B3"/>
    <w:rsid w:val="00C91E58"/>
    <w:rsid w:val="00C96282"/>
    <w:rsid w:val="00C97700"/>
    <w:rsid w:val="00CA3B1A"/>
    <w:rsid w:val="00CB063D"/>
    <w:rsid w:val="00CB5258"/>
    <w:rsid w:val="00CC19CE"/>
    <w:rsid w:val="00CD0D0A"/>
    <w:rsid w:val="00CD100D"/>
    <w:rsid w:val="00CD2295"/>
    <w:rsid w:val="00CD3997"/>
    <w:rsid w:val="00CD57FC"/>
    <w:rsid w:val="00CE04E8"/>
    <w:rsid w:val="00CE3BD6"/>
    <w:rsid w:val="00CE526D"/>
    <w:rsid w:val="00D03B1B"/>
    <w:rsid w:val="00D2671D"/>
    <w:rsid w:val="00D32A62"/>
    <w:rsid w:val="00D45AA9"/>
    <w:rsid w:val="00D53F74"/>
    <w:rsid w:val="00D5623A"/>
    <w:rsid w:val="00D61321"/>
    <w:rsid w:val="00D62D93"/>
    <w:rsid w:val="00D72F66"/>
    <w:rsid w:val="00D82E9B"/>
    <w:rsid w:val="00DA40EA"/>
    <w:rsid w:val="00DC0B97"/>
    <w:rsid w:val="00DD4B7A"/>
    <w:rsid w:val="00DE0F06"/>
    <w:rsid w:val="00DE6470"/>
    <w:rsid w:val="00DF342C"/>
    <w:rsid w:val="00E1488A"/>
    <w:rsid w:val="00E26745"/>
    <w:rsid w:val="00E31E26"/>
    <w:rsid w:val="00E45A15"/>
    <w:rsid w:val="00E51A7F"/>
    <w:rsid w:val="00E66C66"/>
    <w:rsid w:val="00E70EBD"/>
    <w:rsid w:val="00E81667"/>
    <w:rsid w:val="00E81764"/>
    <w:rsid w:val="00E923DB"/>
    <w:rsid w:val="00E93AC0"/>
    <w:rsid w:val="00EA36D8"/>
    <w:rsid w:val="00EB4DA1"/>
    <w:rsid w:val="00EC2480"/>
    <w:rsid w:val="00ED417D"/>
    <w:rsid w:val="00EE3E1E"/>
    <w:rsid w:val="00EF4E24"/>
    <w:rsid w:val="00F21976"/>
    <w:rsid w:val="00F24075"/>
    <w:rsid w:val="00F27CCE"/>
    <w:rsid w:val="00F334BC"/>
    <w:rsid w:val="00F36614"/>
    <w:rsid w:val="00F37CB3"/>
    <w:rsid w:val="00F47401"/>
    <w:rsid w:val="00F62C99"/>
    <w:rsid w:val="00F703FF"/>
    <w:rsid w:val="00F7729A"/>
    <w:rsid w:val="00F86F39"/>
    <w:rsid w:val="00F92396"/>
    <w:rsid w:val="00F92947"/>
    <w:rsid w:val="00F95928"/>
    <w:rsid w:val="00F97A67"/>
    <w:rsid w:val="00FA06CE"/>
    <w:rsid w:val="00FA2752"/>
    <w:rsid w:val="00FB7A2A"/>
    <w:rsid w:val="00FD161F"/>
    <w:rsid w:val="00FD638D"/>
    <w:rsid w:val="00FE0D42"/>
    <w:rsid w:val="00FF051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22B273"/>
  <w15:docId w15:val="{39D9EAB3-7907-4200-A991-5039CF4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263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B51B9"/>
    <w:pPr>
      <w:keepNext/>
      <w:keepLines/>
      <w:spacing w:before="240"/>
      <w:outlineLvl w:val="0"/>
    </w:pPr>
    <w:rPr>
      <w:rFonts w:ascii="Calibri" w:eastAsiaTheme="majorEastAsia" w:hAnsi="Calibri" w:cstheme="majorBidi"/>
      <w:color w:val="1798CB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51B9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color w:val="1798CB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0414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  <w:color w:val="646464" w:themeColor="text2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041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798C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implates">
    <w:name w:val="Timplates"/>
    <w:basedOn w:val="TableNormal"/>
    <w:uiPriority w:val="99"/>
    <w:rsid w:val="001A3E48"/>
    <w:rPr>
      <w:rFonts w:ascii="Calibri" w:eastAsia="MS Mincho" w:hAnsi="Calibri" w:cs="Times New Roman"/>
      <w:b/>
      <w:sz w:val="16"/>
      <w:szCs w:val="20"/>
    </w:rPr>
    <w:tblPr>
      <w:tblBorders>
        <w:top w:val="dotted" w:sz="4" w:space="0" w:color="auto"/>
        <w:bottom w:val="dotted" w:sz="4" w:space="0" w:color="auto"/>
        <w:insideH w:val="dotted" w:sz="4" w:space="0" w:color="auto"/>
      </w:tblBorders>
      <w:tblCellMar>
        <w:left w:w="0" w:type="dxa"/>
        <w:right w:w="0" w:type="dxa"/>
      </w:tblCellMar>
    </w:tblPr>
    <w:tcPr>
      <w:shd w:val="clear" w:color="auto" w:fill="FFFFFF" w:themeFill="background1"/>
    </w:tcPr>
    <w:tblStylePr w:type="firstRow">
      <w:rPr>
        <w:rFonts w:ascii="Calibri" w:hAnsi="Calibri"/>
        <w:b/>
        <w:sz w:val="18"/>
      </w:rPr>
      <w:tblPr/>
      <w:tcPr>
        <w:shd w:val="clear" w:color="auto" w:fill="CBECF9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6D5A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A4D"/>
  </w:style>
  <w:style w:type="paragraph" w:styleId="Footer">
    <w:name w:val="footer"/>
    <w:basedOn w:val="Normal"/>
    <w:link w:val="FooterChar"/>
    <w:uiPriority w:val="99"/>
    <w:unhideWhenUsed/>
    <w:rsid w:val="00B86279"/>
    <w:pPr>
      <w:tabs>
        <w:tab w:val="center" w:pos="4320"/>
        <w:tab w:val="right" w:pos="8640"/>
      </w:tabs>
      <w:jc w:val="both"/>
    </w:pPr>
    <w:rPr>
      <w:i/>
      <w:color w:val="1798CB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86279"/>
    <w:rPr>
      <w:i/>
      <w:color w:val="1798CB" w:themeColor="accent1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A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4D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B51B9"/>
    <w:pPr>
      <w:spacing w:line="192" w:lineRule="auto"/>
      <w:ind w:right="2268"/>
      <w:contextualSpacing/>
    </w:pPr>
    <w:rPr>
      <w:rFonts w:ascii="Calibri" w:eastAsiaTheme="majorEastAsia" w:hAnsi="Calibri" w:cstheme="majorBidi"/>
      <w:color w:val="000000" w:themeColor="text1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B51B9"/>
    <w:rPr>
      <w:rFonts w:ascii="Calibri" w:eastAsiaTheme="majorEastAsia" w:hAnsi="Calibri" w:cstheme="majorBidi"/>
      <w:color w:val="000000" w:themeColor="text1"/>
      <w:spacing w:val="5"/>
      <w:kern w:val="28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0414"/>
    <w:pPr>
      <w:numPr>
        <w:ilvl w:val="1"/>
      </w:numPr>
    </w:pPr>
    <w:rPr>
      <w:rFonts w:ascii="Calibri" w:eastAsiaTheme="majorEastAsia" w:hAnsi="Calibri" w:cstheme="majorBidi"/>
      <w:color w:val="1798CB"/>
    </w:rPr>
  </w:style>
  <w:style w:type="character" w:customStyle="1" w:styleId="SubtitleChar">
    <w:name w:val="Subtitle Char"/>
    <w:basedOn w:val="DefaultParagraphFont"/>
    <w:link w:val="Subtitle"/>
    <w:uiPriority w:val="11"/>
    <w:rsid w:val="009C0414"/>
    <w:rPr>
      <w:rFonts w:ascii="Calibri" w:eastAsiaTheme="majorEastAsia" w:hAnsi="Calibri" w:cstheme="majorBidi"/>
      <w:color w:val="1798CB"/>
    </w:rPr>
  </w:style>
  <w:style w:type="table" w:styleId="TableGrid">
    <w:name w:val="Table Grid"/>
    <w:basedOn w:val="TableNormal"/>
    <w:uiPriority w:val="59"/>
    <w:rsid w:val="00B44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-WHITE">
    <w:name w:val="Title-WHITE"/>
    <w:basedOn w:val="Title"/>
    <w:qFormat/>
    <w:rsid w:val="007D1DB7"/>
    <w:pPr>
      <w:framePr w:hSpace="181" w:wrap="around" w:vAnchor="page" w:hAnchor="text" w:y="693"/>
      <w:ind w:right="0"/>
      <w:suppressOverlap/>
    </w:pPr>
    <w:rPr>
      <w:color w:val="FFFFFF" w:themeColor="background1"/>
    </w:rPr>
  </w:style>
  <w:style w:type="paragraph" w:customStyle="1" w:styleId="Subtitle-WHITE">
    <w:name w:val="Subtitle-WHITE"/>
    <w:basedOn w:val="Subtitle"/>
    <w:rsid w:val="007D1DB7"/>
    <w:pPr>
      <w:framePr w:hSpace="181" w:wrap="around" w:vAnchor="page" w:hAnchor="text" w:y="693"/>
      <w:suppressOverlap/>
    </w:pPr>
    <w:rPr>
      <w:color w:val="FFFFFF" w:themeColor="background1"/>
    </w:rPr>
  </w:style>
  <w:style w:type="paragraph" w:customStyle="1" w:styleId="Introduction">
    <w:name w:val="Introduction"/>
    <w:basedOn w:val="Normal"/>
    <w:qFormat/>
    <w:rsid w:val="009F1CF8"/>
    <w:rPr>
      <w:color w:val="1798CB"/>
      <w:sz w:val="28"/>
    </w:rPr>
  </w:style>
  <w:style w:type="paragraph" w:customStyle="1" w:styleId="Follow-onFooter">
    <w:name w:val="Follow-on Footer"/>
    <w:basedOn w:val="Normal"/>
    <w:rsid w:val="00F95928"/>
    <w:pPr>
      <w:jc w:val="both"/>
    </w:pPr>
    <w:rPr>
      <w:color w:val="646464" w:themeColor="text2"/>
      <w:sz w:val="15"/>
    </w:rPr>
  </w:style>
  <w:style w:type="paragraph" w:styleId="NoSpacing">
    <w:name w:val="No Spacing"/>
    <w:uiPriority w:val="1"/>
    <w:qFormat/>
    <w:rsid w:val="00AA3263"/>
  </w:style>
  <w:style w:type="character" w:customStyle="1" w:styleId="Heading1Char">
    <w:name w:val="Heading 1 Char"/>
    <w:basedOn w:val="DefaultParagraphFont"/>
    <w:link w:val="Heading1"/>
    <w:uiPriority w:val="9"/>
    <w:rsid w:val="00AB51B9"/>
    <w:rPr>
      <w:rFonts w:ascii="Calibri" w:eastAsiaTheme="majorEastAsia" w:hAnsi="Calibri" w:cstheme="majorBidi"/>
      <w:color w:val="1798CB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51B9"/>
    <w:rPr>
      <w:rFonts w:ascii="Calibri" w:eastAsiaTheme="majorEastAsia" w:hAnsi="Calibri" w:cstheme="majorBidi"/>
      <w:b/>
      <w:bCs/>
      <w:color w:val="1798CB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0414"/>
    <w:rPr>
      <w:rFonts w:ascii="Calibri" w:eastAsiaTheme="majorEastAsia" w:hAnsi="Calibri" w:cstheme="majorBidi"/>
      <w:b/>
      <w:bCs/>
      <w:color w:val="646464" w:themeColor="text2"/>
      <w:sz w:val="28"/>
    </w:rPr>
  </w:style>
  <w:style w:type="paragraph" w:styleId="ListBullet">
    <w:name w:val="List Bullet"/>
    <w:basedOn w:val="Normal"/>
    <w:uiPriority w:val="99"/>
    <w:unhideWhenUsed/>
    <w:qFormat/>
    <w:rsid w:val="00AA3263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qFormat/>
    <w:rsid w:val="00AA3263"/>
    <w:pPr>
      <w:numPr>
        <w:numId w:val="2"/>
      </w:numPr>
      <w:contextualSpacing/>
    </w:pPr>
  </w:style>
  <w:style w:type="paragraph" w:styleId="ListParagraph">
    <w:name w:val="List Paragraph"/>
    <w:basedOn w:val="Normal"/>
    <w:uiPriority w:val="34"/>
    <w:qFormat/>
    <w:rsid w:val="00AA3263"/>
    <w:pPr>
      <w:ind w:left="284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7645F"/>
    <w:pPr>
      <w:spacing w:after="200"/>
    </w:pPr>
    <w:rPr>
      <w:bCs/>
      <w:i/>
      <w:color w:val="1798CB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0414"/>
    <w:rPr>
      <w:rFonts w:eastAsiaTheme="majorEastAsia" w:cstheme="majorBidi"/>
      <w:b/>
      <w:bCs/>
      <w:i/>
      <w:iCs/>
      <w:color w:val="1798CB"/>
    </w:rPr>
  </w:style>
  <w:style w:type="table" w:customStyle="1" w:styleId="FCCtablestyleBLUE">
    <w:name w:val="FCC table style BLUE"/>
    <w:basedOn w:val="TableNormal"/>
    <w:uiPriority w:val="99"/>
    <w:rsid w:val="00A966A4"/>
    <w:tblPr>
      <w:tblBorders>
        <w:top w:val="single" w:sz="4" w:space="0" w:color="1798CB" w:themeColor="accent5"/>
        <w:left w:val="single" w:sz="4" w:space="0" w:color="1798CB" w:themeColor="accent5"/>
        <w:bottom w:val="single" w:sz="4" w:space="0" w:color="1798CB" w:themeColor="accent5"/>
        <w:right w:val="single" w:sz="4" w:space="0" w:color="1798CB" w:themeColor="accent5"/>
        <w:insideH w:val="single" w:sz="4" w:space="0" w:color="1798CB" w:themeColor="accent5"/>
      </w:tblBorders>
    </w:tblPr>
    <w:tcPr>
      <w:shd w:val="clear" w:color="auto" w:fill="auto"/>
    </w:tcPr>
    <w:tblStylePr w:type="firstRow">
      <w:rPr>
        <w:rFonts w:asciiTheme="minorHAnsi" w:hAnsiTheme="minorHAnsi"/>
        <w:b/>
        <w:color w:val="FFFFFF" w:themeColor="background1"/>
        <w:sz w:val="24"/>
      </w:rPr>
      <w:tblPr/>
      <w:tcPr>
        <w:tcBorders>
          <w:top w:val="single" w:sz="4" w:space="0" w:color="1798CB" w:themeColor="accent5"/>
          <w:left w:val="single" w:sz="4" w:space="0" w:color="1798CB" w:themeColor="accent5"/>
          <w:bottom w:val="single" w:sz="4" w:space="0" w:color="1798CB" w:themeColor="accent5"/>
          <w:right w:val="single" w:sz="4" w:space="0" w:color="1798CB" w:themeColor="accent5"/>
          <w:insideH w:val="nil"/>
          <w:insideV w:val="nil"/>
          <w:tl2br w:val="nil"/>
          <w:tr2bl w:val="nil"/>
        </w:tcBorders>
        <w:shd w:val="clear" w:color="auto" w:fill="1798CB" w:themeFill="accent1"/>
      </w:tcPr>
    </w:tblStylePr>
  </w:style>
  <w:style w:type="character" w:styleId="Hyperlink">
    <w:name w:val="Hyperlink"/>
    <w:basedOn w:val="DefaultParagraphFont"/>
    <w:uiPriority w:val="99"/>
    <w:unhideWhenUsed/>
    <w:rsid w:val="00934B9C"/>
    <w:rPr>
      <w:color w:val="000000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94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42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42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4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42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B7A2A"/>
  </w:style>
  <w:style w:type="character" w:styleId="FollowedHyperlink">
    <w:name w:val="FollowedHyperlink"/>
    <w:basedOn w:val="DefaultParagraphFont"/>
    <w:uiPriority w:val="99"/>
    <w:semiHidden/>
    <w:unhideWhenUsed/>
    <w:rsid w:val="00AD5606"/>
    <w:rPr>
      <w:color w:val="64646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apWorks@frankston.vic.gov.au" TargetMode="External"/><Relationship Id="rId18" Type="http://schemas.openxmlformats.org/officeDocument/2006/relationships/footer" Target="footer2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Relationship Id="rId27" Type="http://schemas.microsoft.com/office/2018/08/relationships/commentsExtensible" Target="commentsExtensi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eros\AppData\Roaming\Microsoft\Templates\TRIM\Corporate%20Templates%20-%20ReM\FLYER%20Template_one%20image.DOTX" TargetMode="External"/></Relationships>
</file>

<file path=word/theme/theme1.xml><?xml version="1.0" encoding="utf-8"?>
<a:theme xmlns:a="http://schemas.openxmlformats.org/drawingml/2006/main" name="Theme1">
  <a:themeElements>
    <a:clrScheme name="FCC blue theme">
      <a:dk1>
        <a:sysClr val="windowText" lastClr="000000"/>
      </a:dk1>
      <a:lt1>
        <a:sysClr val="window" lastClr="FFFFFF"/>
      </a:lt1>
      <a:dk2>
        <a:srgbClr val="646464"/>
      </a:dk2>
      <a:lt2>
        <a:srgbClr val="FFFFFF"/>
      </a:lt2>
      <a:accent1>
        <a:srgbClr val="1798CB"/>
      </a:accent1>
      <a:accent2>
        <a:srgbClr val="1798CB"/>
      </a:accent2>
      <a:accent3>
        <a:srgbClr val="1798CB"/>
      </a:accent3>
      <a:accent4>
        <a:srgbClr val="1798CB"/>
      </a:accent4>
      <a:accent5>
        <a:srgbClr val="1798CB"/>
      </a:accent5>
      <a:accent6>
        <a:srgbClr val="1798CB"/>
      </a:accent6>
      <a:hlink>
        <a:srgbClr val="000000"/>
      </a:hlink>
      <a:folHlink>
        <a:srgbClr val="64646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250F570E916468F0B601FCC5B09D1" ma:contentTypeVersion="14" ma:contentTypeDescription="Create a new document." ma:contentTypeScope="" ma:versionID="7248e318bd9267f34f215300f879720a">
  <xsd:schema xmlns:xsd="http://www.w3.org/2001/XMLSchema" xmlns:xs="http://www.w3.org/2001/XMLSchema" xmlns:p="http://schemas.microsoft.com/office/2006/metadata/properties" xmlns:ns3="c3356539-e39b-4bbb-b0a7-c4000db6ad78" xmlns:ns4="4ad5630a-080f-473f-a93d-c98421c5a573" targetNamespace="http://schemas.microsoft.com/office/2006/metadata/properties" ma:root="true" ma:fieldsID="9d30178c2f0572959f09d92f18df3b33" ns3:_="" ns4:_="">
    <xsd:import namespace="c3356539-e39b-4bbb-b0a7-c4000db6ad78"/>
    <xsd:import namespace="4ad5630a-080f-473f-a93d-c98421c5a5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56539-e39b-4bbb-b0a7-c4000db6ad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5630a-080f-473f-a93d-c98421c5a5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3A49C3-BAF4-4F15-B67D-7B0141F72F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00FC98-5F49-458C-878F-7F8F88E0E7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56539-e39b-4bbb-b0a7-c4000db6ad78"/>
    <ds:schemaRef ds:uri="4ad5630a-080f-473f-a93d-c98421c5a5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F41090-FF2D-4B9E-A994-A72D44D9D2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FF4E52-4CA3-4173-87C4-6F820F427B44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0824BC20-AE41-46B8-A73B-738D2A0F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Template_one image.DOTX</Template>
  <TotalTime>0</TotalTime>
  <Pages>3</Pages>
  <Words>584</Words>
  <Characters>3089</Characters>
  <Application>Microsoft Office Word</Application>
  <DocSecurity>0</DocSecurity>
  <Lines>140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GodbertDesign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Shalee Cameron</dc:creator>
  <cp:lastModifiedBy>Heather Hutchinson</cp:lastModifiedBy>
  <cp:revision>2</cp:revision>
  <cp:lastPrinted>2022-11-16T04:21:00Z</cp:lastPrinted>
  <dcterms:created xsi:type="dcterms:W3CDTF">2023-05-11T01:37:00Z</dcterms:created>
  <dcterms:modified xsi:type="dcterms:W3CDTF">2023-05-11T01:37:00Z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0x01010040E250F570E916468F0B601FCC5B09D1</vt:lpwstr>
  </property>
</Properties>
</file>