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38552" w14:textId="77777777" w:rsidR="00474112" w:rsidRDefault="004670E4" w:rsidP="00CE395F">
      <w:pPr>
        <w:spacing w:after="0"/>
        <w:rPr>
          <w:rFonts w:asciiTheme="majorHAnsi" w:hAnsiTheme="majorHAnsi" w:cstheme="majorHAnsi"/>
          <w:color w:val="2E74B5" w:themeColor="accent1" w:themeShade="BF"/>
          <w:sz w:val="32"/>
          <w:szCs w:val="32"/>
        </w:rPr>
      </w:pPr>
      <w:r>
        <w:rPr>
          <w:rFonts w:asciiTheme="majorHAnsi" w:hAnsiTheme="majorHAnsi" w:cstheme="majorHAnsi"/>
          <w:noProof/>
          <w:color w:val="2E74B5" w:themeColor="accent1" w:themeShade="BF"/>
          <w:sz w:val="32"/>
          <w:szCs w:val="32"/>
          <w:lang w:eastAsia="en-AU"/>
        </w:rPr>
        <w:drawing>
          <wp:inline distT="0" distB="0" distL="0" distR="0" wp14:anchorId="58ED3455" wp14:editId="1EFD95C5">
            <wp:extent cx="17145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pic:spPr>
                </pic:pic>
              </a:graphicData>
            </a:graphic>
          </wp:inline>
        </w:drawing>
      </w:r>
    </w:p>
    <w:p w14:paraId="774E8290" w14:textId="77777777" w:rsidR="002D4967" w:rsidRPr="002D4967" w:rsidRDefault="002D4967" w:rsidP="002D4967"/>
    <w:p w14:paraId="19F3BE2F" w14:textId="77777777" w:rsidR="002D4967" w:rsidRPr="002D4967" w:rsidRDefault="002D4967" w:rsidP="002D4967"/>
    <w:p w14:paraId="36D3CBE5" w14:textId="77777777" w:rsidR="002D4967" w:rsidRPr="002D4967" w:rsidRDefault="002D4967" w:rsidP="002D4967"/>
    <w:p w14:paraId="7641DA38" w14:textId="77777777" w:rsidR="002D4967" w:rsidRPr="002D4967" w:rsidRDefault="002D4967" w:rsidP="002D4967"/>
    <w:p w14:paraId="575D81DD" w14:textId="77777777" w:rsidR="004670E4" w:rsidRPr="007C034F" w:rsidRDefault="004670E4" w:rsidP="004670E4">
      <w:pPr>
        <w:spacing w:after="0"/>
        <w:rPr>
          <w:rFonts w:asciiTheme="majorHAnsi" w:hAnsiTheme="majorHAnsi" w:cstheme="majorHAnsi"/>
          <w:b/>
          <w:bCs/>
          <w:color w:val="2E74B5" w:themeColor="accent1" w:themeShade="BF"/>
          <w:sz w:val="40"/>
          <w:szCs w:val="40"/>
        </w:rPr>
      </w:pPr>
      <w:r w:rsidRPr="007C034F">
        <w:rPr>
          <w:rFonts w:asciiTheme="majorHAnsi" w:hAnsiTheme="majorHAnsi" w:cstheme="majorHAnsi"/>
          <w:b/>
          <w:bCs/>
          <w:color w:val="2E74B5" w:themeColor="accent1" w:themeShade="BF"/>
          <w:sz w:val="40"/>
          <w:szCs w:val="40"/>
        </w:rPr>
        <w:t>Kindergarten Central Registration Proce</w:t>
      </w:r>
      <w:r w:rsidR="00F362AA">
        <w:rPr>
          <w:rFonts w:asciiTheme="majorHAnsi" w:hAnsiTheme="majorHAnsi" w:cstheme="majorHAnsi"/>
          <w:b/>
          <w:bCs/>
          <w:color w:val="2E74B5" w:themeColor="accent1" w:themeShade="BF"/>
          <w:sz w:val="40"/>
          <w:szCs w:val="40"/>
        </w:rPr>
        <w:t>dure Review</w:t>
      </w:r>
    </w:p>
    <w:p w14:paraId="394BEE4D" w14:textId="77777777" w:rsidR="0065658B" w:rsidRDefault="0065658B" w:rsidP="00CE395F"/>
    <w:p w14:paraId="3101D2D8" w14:textId="77777777" w:rsidR="002D4967" w:rsidRDefault="002D4967" w:rsidP="00CE395F"/>
    <w:p w14:paraId="2E027E43" w14:textId="77777777" w:rsidR="002D4967" w:rsidRDefault="002D4967" w:rsidP="00CE395F"/>
    <w:p w14:paraId="30B2A95B" w14:textId="77777777" w:rsidR="0065658B" w:rsidRDefault="0065658B" w:rsidP="00CE395F"/>
    <w:p w14:paraId="5117D9CE" w14:textId="77777777" w:rsidR="0065658B" w:rsidRDefault="0065658B" w:rsidP="00CE395F"/>
    <w:p w14:paraId="1B0B9432" w14:textId="77777777" w:rsidR="0065658B" w:rsidRDefault="0065658B" w:rsidP="00CE395F"/>
    <w:p w14:paraId="26410C45" w14:textId="77777777" w:rsidR="0065658B" w:rsidRDefault="0065658B" w:rsidP="00CE395F"/>
    <w:p w14:paraId="28807F32" w14:textId="77777777" w:rsidR="00F35248" w:rsidRDefault="00F35248" w:rsidP="00CE395F"/>
    <w:p w14:paraId="649C699E" w14:textId="77777777" w:rsidR="0065658B" w:rsidRDefault="0065658B" w:rsidP="00CE395F"/>
    <w:p w14:paraId="5F8CC50A" w14:textId="77777777" w:rsidR="0065658B" w:rsidRDefault="0065658B" w:rsidP="00CE395F"/>
    <w:p w14:paraId="366FE707" w14:textId="77777777" w:rsidR="0065658B" w:rsidRDefault="0065658B" w:rsidP="00CE395F"/>
    <w:p w14:paraId="7DFEBB93" w14:textId="77777777" w:rsidR="0065658B" w:rsidRDefault="0065658B" w:rsidP="00CE395F"/>
    <w:p w14:paraId="306EF3E9" w14:textId="77777777" w:rsidR="00C1205A" w:rsidRPr="002D4967" w:rsidRDefault="00F362AA" w:rsidP="00B23AD5">
      <w:pPr>
        <w:jc w:val="right"/>
        <w:rPr>
          <w:b/>
          <w:bCs/>
        </w:rPr>
      </w:pPr>
      <w:r>
        <w:rPr>
          <w:b/>
          <w:bCs/>
          <w:color w:val="2E74B5" w:themeColor="accent1" w:themeShade="BF"/>
        </w:rPr>
        <w:t>December 2022</w:t>
      </w:r>
      <w:r w:rsidR="005E391E" w:rsidRPr="002D4967">
        <w:rPr>
          <w:b/>
          <w:bCs/>
        </w:rPr>
        <w:br w:type="page"/>
      </w:r>
    </w:p>
    <w:sdt>
      <w:sdtPr>
        <w:rPr>
          <w:rFonts w:asciiTheme="minorHAnsi" w:eastAsiaTheme="minorHAnsi" w:hAnsiTheme="minorHAnsi" w:cstheme="minorBidi"/>
          <w:b w:val="0"/>
          <w:color w:val="auto"/>
          <w:sz w:val="22"/>
          <w:szCs w:val="22"/>
          <w:lang w:val="en-AU"/>
        </w:rPr>
        <w:id w:val="53972036"/>
        <w:docPartObj>
          <w:docPartGallery w:val="Table of Contents"/>
          <w:docPartUnique/>
        </w:docPartObj>
      </w:sdtPr>
      <w:sdtEndPr>
        <w:rPr>
          <w:bCs/>
          <w:noProof/>
          <w:sz w:val="20"/>
        </w:rPr>
      </w:sdtEndPr>
      <w:sdtContent>
        <w:p w14:paraId="2B8FEEB6" w14:textId="77777777" w:rsidR="003E54BE" w:rsidRDefault="003E54BE">
          <w:pPr>
            <w:pStyle w:val="TOCHeading"/>
          </w:pPr>
          <w:r>
            <w:t>Contents</w:t>
          </w:r>
        </w:p>
        <w:p w14:paraId="70EBBCD1" w14:textId="0429BE75" w:rsidR="006A091A" w:rsidRDefault="00A12871">
          <w:pPr>
            <w:pStyle w:val="TOC1"/>
            <w:rPr>
              <w:rFonts w:eastAsiaTheme="minorEastAsia"/>
              <w:noProof/>
              <w:sz w:val="22"/>
              <w:lang w:eastAsia="en-AU"/>
            </w:rPr>
          </w:pPr>
          <w:r w:rsidRPr="001E7E94">
            <w:rPr>
              <w:b/>
              <w:bCs/>
              <w:noProof/>
              <w:color w:val="333F48"/>
            </w:rPr>
            <w:fldChar w:fldCharType="begin"/>
          </w:r>
          <w:r w:rsidRPr="001E7E94">
            <w:rPr>
              <w:b/>
              <w:bCs/>
              <w:noProof/>
              <w:color w:val="333F48"/>
            </w:rPr>
            <w:instrText xml:space="preserve"> TOC \o "1-1" \h \z \u </w:instrText>
          </w:r>
          <w:r w:rsidRPr="001E7E94">
            <w:rPr>
              <w:b/>
              <w:bCs/>
              <w:noProof/>
              <w:color w:val="333F48"/>
            </w:rPr>
            <w:fldChar w:fldCharType="separate"/>
          </w:r>
          <w:hyperlink w:anchor="_Toc121059792" w:history="1">
            <w:r w:rsidR="006A091A" w:rsidRPr="00BB7A04">
              <w:rPr>
                <w:rStyle w:val="Hyperlink"/>
                <w:noProof/>
              </w:rPr>
              <w:t>Introduction</w:t>
            </w:r>
            <w:r w:rsidR="006A091A">
              <w:rPr>
                <w:noProof/>
                <w:webHidden/>
              </w:rPr>
              <w:tab/>
            </w:r>
            <w:r w:rsidR="006A091A">
              <w:rPr>
                <w:noProof/>
                <w:webHidden/>
              </w:rPr>
              <w:fldChar w:fldCharType="begin"/>
            </w:r>
            <w:r w:rsidR="006A091A">
              <w:rPr>
                <w:noProof/>
                <w:webHidden/>
              </w:rPr>
              <w:instrText xml:space="preserve"> PAGEREF _Toc121059792 \h </w:instrText>
            </w:r>
            <w:r w:rsidR="006A091A">
              <w:rPr>
                <w:noProof/>
                <w:webHidden/>
              </w:rPr>
            </w:r>
            <w:r w:rsidR="006A091A">
              <w:rPr>
                <w:noProof/>
                <w:webHidden/>
              </w:rPr>
              <w:fldChar w:fldCharType="separate"/>
            </w:r>
            <w:r w:rsidR="006A091A">
              <w:rPr>
                <w:noProof/>
                <w:webHidden/>
              </w:rPr>
              <w:t>3</w:t>
            </w:r>
            <w:r w:rsidR="006A091A">
              <w:rPr>
                <w:noProof/>
                <w:webHidden/>
              </w:rPr>
              <w:fldChar w:fldCharType="end"/>
            </w:r>
          </w:hyperlink>
        </w:p>
        <w:p w14:paraId="1EB78375" w14:textId="75325BFE" w:rsidR="006A091A" w:rsidRDefault="007E7B0C">
          <w:pPr>
            <w:pStyle w:val="TOC1"/>
            <w:rPr>
              <w:rFonts w:eastAsiaTheme="minorEastAsia"/>
              <w:noProof/>
              <w:sz w:val="22"/>
              <w:lang w:eastAsia="en-AU"/>
            </w:rPr>
          </w:pPr>
          <w:hyperlink w:anchor="_Toc121059793" w:history="1">
            <w:r w:rsidR="006A091A" w:rsidRPr="00BB7A04">
              <w:rPr>
                <w:rStyle w:val="Hyperlink"/>
                <w:noProof/>
              </w:rPr>
              <w:t>Background</w:t>
            </w:r>
            <w:r w:rsidR="006A091A">
              <w:rPr>
                <w:noProof/>
                <w:webHidden/>
              </w:rPr>
              <w:tab/>
            </w:r>
            <w:r w:rsidR="006A091A">
              <w:rPr>
                <w:noProof/>
                <w:webHidden/>
              </w:rPr>
              <w:fldChar w:fldCharType="begin"/>
            </w:r>
            <w:r w:rsidR="006A091A">
              <w:rPr>
                <w:noProof/>
                <w:webHidden/>
              </w:rPr>
              <w:instrText xml:space="preserve"> PAGEREF _Toc121059793 \h </w:instrText>
            </w:r>
            <w:r w:rsidR="006A091A">
              <w:rPr>
                <w:noProof/>
                <w:webHidden/>
              </w:rPr>
            </w:r>
            <w:r w:rsidR="006A091A">
              <w:rPr>
                <w:noProof/>
                <w:webHidden/>
              </w:rPr>
              <w:fldChar w:fldCharType="separate"/>
            </w:r>
            <w:r w:rsidR="006A091A">
              <w:rPr>
                <w:noProof/>
                <w:webHidden/>
              </w:rPr>
              <w:t>4</w:t>
            </w:r>
            <w:r w:rsidR="006A091A">
              <w:rPr>
                <w:noProof/>
                <w:webHidden/>
              </w:rPr>
              <w:fldChar w:fldCharType="end"/>
            </w:r>
          </w:hyperlink>
        </w:p>
        <w:p w14:paraId="013AD7C7" w14:textId="3DAE92B5" w:rsidR="006A091A" w:rsidRDefault="007E7B0C">
          <w:pPr>
            <w:pStyle w:val="TOC1"/>
            <w:rPr>
              <w:rFonts w:eastAsiaTheme="minorEastAsia"/>
              <w:noProof/>
              <w:sz w:val="22"/>
              <w:lang w:eastAsia="en-AU"/>
            </w:rPr>
          </w:pPr>
          <w:hyperlink w:anchor="_Toc121059794" w:history="1">
            <w:r w:rsidR="006A091A" w:rsidRPr="00BB7A04">
              <w:rPr>
                <w:rStyle w:val="Hyperlink"/>
                <w:noProof/>
                <w:lang w:val="en-GB"/>
              </w:rPr>
              <w:t>Procedure review</w:t>
            </w:r>
            <w:r w:rsidR="006A091A">
              <w:rPr>
                <w:noProof/>
                <w:webHidden/>
              </w:rPr>
              <w:tab/>
            </w:r>
            <w:r w:rsidR="006A091A">
              <w:rPr>
                <w:noProof/>
                <w:webHidden/>
              </w:rPr>
              <w:fldChar w:fldCharType="begin"/>
            </w:r>
            <w:r w:rsidR="006A091A">
              <w:rPr>
                <w:noProof/>
                <w:webHidden/>
              </w:rPr>
              <w:instrText xml:space="preserve"> PAGEREF _Toc121059794 \h </w:instrText>
            </w:r>
            <w:r w:rsidR="006A091A">
              <w:rPr>
                <w:noProof/>
                <w:webHidden/>
              </w:rPr>
            </w:r>
            <w:r w:rsidR="006A091A">
              <w:rPr>
                <w:noProof/>
                <w:webHidden/>
              </w:rPr>
              <w:fldChar w:fldCharType="separate"/>
            </w:r>
            <w:r w:rsidR="006A091A">
              <w:rPr>
                <w:noProof/>
                <w:webHidden/>
              </w:rPr>
              <w:t>5</w:t>
            </w:r>
            <w:r w:rsidR="006A091A">
              <w:rPr>
                <w:noProof/>
                <w:webHidden/>
              </w:rPr>
              <w:fldChar w:fldCharType="end"/>
            </w:r>
          </w:hyperlink>
        </w:p>
        <w:p w14:paraId="4974B094" w14:textId="3A52AC21" w:rsidR="006A091A" w:rsidRDefault="007E7B0C">
          <w:pPr>
            <w:pStyle w:val="TOC1"/>
            <w:rPr>
              <w:rFonts w:eastAsiaTheme="minorEastAsia"/>
              <w:noProof/>
              <w:sz w:val="22"/>
              <w:lang w:eastAsia="en-AU"/>
            </w:rPr>
          </w:pPr>
          <w:hyperlink w:anchor="_Toc121059795" w:history="1">
            <w:r w:rsidR="006A091A" w:rsidRPr="00BB7A04">
              <w:rPr>
                <w:rStyle w:val="Hyperlink"/>
                <w:noProof/>
                <w:lang w:val="en-GB"/>
              </w:rPr>
              <w:t>Community consultation</w:t>
            </w:r>
            <w:r w:rsidR="006A091A">
              <w:rPr>
                <w:noProof/>
                <w:webHidden/>
              </w:rPr>
              <w:tab/>
            </w:r>
            <w:r w:rsidR="006A091A">
              <w:rPr>
                <w:noProof/>
                <w:webHidden/>
              </w:rPr>
              <w:fldChar w:fldCharType="begin"/>
            </w:r>
            <w:r w:rsidR="006A091A">
              <w:rPr>
                <w:noProof/>
                <w:webHidden/>
              </w:rPr>
              <w:instrText xml:space="preserve"> PAGEREF _Toc121059795 \h </w:instrText>
            </w:r>
            <w:r w:rsidR="006A091A">
              <w:rPr>
                <w:noProof/>
                <w:webHidden/>
              </w:rPr>
            </w:r>
            <w:r w:rsidR="006A091A">
              <w:rPr>
                <w:noProof/>
                <w:webHidden/>
              </w:rPr>
              <w:fldChar w:fldCharType="separate"/>
            </w:r>
            <w:r w:rsidR="006A091A">
              <w:rPr>
                <w:noProof/>
                <w:webHidden/>
              </w:rPr>
              <w:t>6</w:t>
            </w:r>
            <w:r w:rsidR="006A091A">
              <w:rPr>
                <w:noProof/>
                <w:webHidden/>
              </w:rPr>
              <w:fldChar w:fldCharType="end"/>
            </w:r>
          </w:hyperlink>
        </w:p>
        <w:p w14:paraId="1CA6FBF4" w14:textId="57C5F9D0" w:rsidR="006A091A" w:rsidRDefault="007E7B0C">
          <w:pPr>
            <w:pStyle w:val="TOC1"/>
            <w:rPr>
              <w:rFonts w:eastAsiaTheme="minorEastAsia"/>
              <w:noProof/>
              <w:sz w:val="22"/>
              <w:lang w:eastAsia="en-AU"/>
            </w:rPr>
          </w:pPr>
          <w:hyperlink w:anchor="_Toc121059796" w:history="1">
            <w:r w:rsidR="006A091A" w:rsidRPr="00BB7A04">
              <w:rPr>
                <w:rStyle w:val="Hyperlink"/>
                <w:noProof/>
              </w:rPr>
              <w:t>Community survey responses</w:t>
            </w:r>
            <w:r w:rsidR="006A091A">
              <w:rPr>
                <w:noProof/>
                <w:webHidden/>
              </w:rPr>
              <w:tab/>
            </w:r>
            <w:r w:rsidR="006A091A">
              <w:rPr>
                <w:noProof/>
                <w:webHidden/>
              </w:rPr>
              <w:fldChar w:fldCharType="begin"/>
            </w:r>
            <w:r w:rsidR="006A091A">
              <w:rPr>
                <w:noProof/>
                <w:webHidden/>
              </w:rPr>
              <w:instrText xml:space="preserve"> PAGEREF _Toc121059796 \h </w:instrText>
            </w:r>
            <w:r w:rsidR="006A091A">
              <w:rPr>
                <w:noProof/>
                <w:webHidden/>
              </w:rPr>
            </w:r>
            <w:r w:rsidR="006A091A">
              <w:rPr>
                <w:noProof/>
                <w:webHidden/>
              </w:rPr>
              <w:fldChar w:fldCharType="separate"/>
            </w:r>
            <w:r w:rsidR="006A091A">
              <w:rPr>
                <w:noProof/>
                <w:webHidden/>
              </w:rPr>
              <w:t>7</w:t>
            </w:r>
            <w:r w:rsidR="006A091A">
              <w:rPr>
                <w:noProof/>
                <w:webHidden/>
              </w:rPr>
              <w:fldChar w:fldCharType="end"/>
            </w:r>
          </w:hyperlink>
        </w:p>
        <w:p w14:paraId="4D1C8AF1" w14:textId="17A0271F" w:rsidR="006A091A" w:rsidRDefault="007E7B0C">
          <w:pPr>
            <w:pStyle w:val="TOC1"/>
            <w:rPr>
              <w:rFonts w:eastAsiaTheme="minorEastAsia"/>
              <w:noProof/>
              <w:sz w:val="22"/>
              <w:lang w:eastAsia="en-AU"/>
            </w:rPr>
          </w:pPr>
          <w:hyperlink w:anchor="_Toc121059797" w:history="1">
            <w:r w:rsidR="006A091A" w:rsidRPr="00BB7A04">
              <w:rPr>
                <w:rStyle w:val="Hyperlink"/>
                <w:noProof/>
              </w:rPr>
              <w:t>Recommendations</w:t>
            </w:r>
            <w:r w:rsidR="006A091A">
              <w:rPr>
                <w:noProof/>
                <w:webHidden/>
              </w:rPr>
              <w:tab/>
            </w:r>
            <w:r w:rsidR="006A091A">
              <w:rPr>
                <w:noProof/>
                <w:webHidden/>
              </w:rPr>
              <w:fldChar w:fldCharType="begin"/>
            </w:r>
            <w:r w:rsidR="006A091A">
              <w:rPr>
                <w:noProof/>
                <w:webHidden/>
              </w:rPr>
              <w:instrText xml:space="preserve"> PAGEREF _Toc121059797 \h </w:instrText>
            </w:r>
            <w:r w:rsidR="006A091A">
              <w:rPr>
                <w:noProof/>
                <w:webHidden/>
              </w:rPr>
            </w:r>
            <w:r w:rsidR="006A091A">
              <w:rPr>
                <w:noProof/>
                <w:webHidden/>
              </w:rPr>
              <w:fldChar w:fldCharType="separate"/>
            </w:r>
            <w:r w:rsidR="006A091A">
              <w:rPr>
                <w:noProof/>
                <w:webHidden/>
              </w:rPr>
              <w:t>10</w:t>
            </w:r>
            <w:r w:rsidR="006A091A">
              <w:rPr>
                <w:noProof/>
                <w:webHidden/>
              </w:rPr>
              <w:fldChar w:fldCharType="end"/>
            </w:r>
          </w:hyperlink>
        </w:p>
        <w:p w14:paraId="62C9171B" w14:textId="5B0B2E71" w:rsidR="003E54BE" w:rsidRDefault="00A12871" w:rsidP="003E54BE">
          <w:r w:rsidRPr="001E7E94">
            <w:rPr>
              <w:b/>
              <w:bCs/>
              <w:noProof/>
              <w:color w:val="333F48"/>
            </w:rPr>
            <w:fldChar w:fldCharType="end"/>
          </w:r>
        </w:p>
      </w:sdtContent>
    </w:sdt>
    <w:p w14:paraId="57886357" w14:textId="77777777" w:rsidR="00A130C4" w:rsidRDefault="00A130C4" w:rsidP="0082674A">
      <w:pPr>
        <w:pStyle w:val="Heading1"/>
        <w:sectPr w:rsidR="00A130C4" w:rsidSect="002D4967">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1440" w:right="1440" w:bottom="1440" w:left="1440" w:header="708" w:footer="708" w:gutter="0"/>
          <w:pgNumType w:fmt="lowerRoman" w:start="1"/>
          <w:cols w:space="708"/>
          <w:docGrid w:linePitch="360"/>
        </w:sectPr>
      </w:pPr>
    </w:p>
    <w:p w14:paraId="2657D61A" w14:textId="77777777" w:rsidR="00EB3C5C" w:rsidRDefault="005C3840" w:rsidP="00A12871">
      <w:pPr>
        <w:pStyle w:val="Heading1"/>
      </w:pPr>
      <w:bookmarkStart w:id="0" w:name="_Toc121059792"/>
      <w:bookmarkStart w:id="1" w:name="_Ref210428"/>
      <w:r w:rsidRPr="00A12871">
        <w:lastRenderedPageBreak/>
        <w:t>Introduction</w:t>
      </w:r>
      <w:bookmarkEnd w:id="0"/>
    </w:p>
    <w:p w14:paraId="12BD6097" w14:textId="77777777" w:rsidR="006B685F" w:rsidRPr="009E05F8" w:rsidRDefault="006B685F" w:rsidP="00094888">
      <w:pPr>
        <w:rPr>
          <w:color w:val="333F48"/>
          <w:lang w:val="en-GB"/>
        </w:rPr>
      </w:pPr>
      <w:r w:rsidRPr="009E05F8">
        <w:rPr>
          <w:color w:val="333F48"/>
          <w:lang w:val="en-GB"/>
        </w:rPr>
        <w:t xml:space="preserve">The City of Frankston is in the outer southern suburbs of Melbourne, about 40 kilometres south of the Melbourne CBD. </w:t>
      </w:r>
      <w:proofErr w:type="gramStart"/>
      <w:r w:rsidRPr="009E05F8">
        <w:rPr>
          <w:color w:val="333F48"/>
          <w:lang w:val="en-GB"/>
        </w:rPr>
        <w:t xml:space="preserve">It is bounded by the Cities of Kingston and Greater </w:t>
      </w:r>
      <w:proofErr w:type="spellStart"/>
      <w:r w:rsidRPr="009E05F8">
        <w:rPr>
          <w:color w:val="333F48"/>
          <w:lang w:val="en-GB"/>
        </w:rPr>
        <w:t>Dandenong</w:t>
      </w:r>
      <w:proofErr w:type="spellEnd"/>
      <w:r w:rsidRPr="009E05F8">
        <w:rPr>
          <w:color w:val="333F48"/>
          <w:lang w:val="en-GB"/>
        </w:rPr>
        <w:t xml:space="preserve"> in the north, the City of Casey in the east, the Shire of Mornington Peninsula in the south, and Port Phillip Bay in the west</w:t>
      </w:r>
      <w:proofErr w:type="gramEnd"/>
      <w:r w:rsidRPr="009E05F8">
        <w:rPr>
          <w:color w:val="333F48"/>
          <w:lang w:val="en-GB"/>
        </w:rPr>
        <w:t xml:space="preserve">. It includes the suburbs of </w:t>
      </w:r>
      <w:proofErr w:type="spellStart"/>
      <w:r w:rsidRPr="009E05F8">
        <w:rPr>
          <w:color w:val="333F48"/>
          <w:lang w:val="en-GB"/>
        </w:rPr>
        <w:t>Carrum</w:t>
      </w:r>
      <w:proofErr w:type="spellEnd"/>
      <w:r w:rsidRPr="009E05F8">
        <w:rPr>
          <w:color w:val="333F48"/>
          <w:lang w:val="en-GB"/>
        </w:rPr>
        <w:t xml:space="preserve"> Downs, Frankston, Frankston North, Frankston South, Langwarrin, Langwarrin South, Sandhurst, </w:t>
      </w:r>
      <w:r w:rsidR="00BB0B48" w:rsidRPr="009E05F8">
        <w:rPr>
          <w:color w:val="333F48"/>
          <w:lang w:val="en-GB"/>
        </w:rPr>
        <w:t>Seaford,</w:t>
      </w:r>
      <w:r w:rsidRPr="009E05F8">
        <w:rPr>
          <w:color w:val="333F48"/>
          <w:lang w:val="en-GB"/>
        </w:rPr>
        <w:t xml:space="preserve"> and Skye. The City is a predominantly residential area, with some rural-residential, industrial, commercial, and rural areas. </w:t>
      </w:r>
    </w:p>
    <w:p w14:paraId="062F3CBA" w14:textId="77777777" w:rsidR="00CE67BA" w:rsidRPr="009E05F8" w:rsidRDefault="003A4A04" w:rsidP="00094888">
      <w:pPr>
        <w:rPr>
          <w:color w:val="333F48"/>
          <w:lang w:val="en-GB"/>
        </w:rPr>
      </w:pPr>
      <w:r>
        <w:rPr>
          <w:color w:val="333F48"/>
          <w:lang w:val="en-GB"/>
        </w:rPr>
        <w:t>For this review, t</w:t>
      </w:r>
      <w:r w:rsidR="00CE67BA" w:rsidRPr="009E05F8">
        <w:rPr>
          <w:color w:val="333F48"/>
          <w:lang w:val="en-GB"/>
        </w:rPr>
        <w:t xml:space="preserve">he municipality </w:t>
      </w:r>
      <w:proofErr w:type="gramStart"/>
      <w:r w:rsidR="00CE67BA" w:rsidRPr="009E05F8">
        <w:rPr>
          <w:color w:val="333F48"/>
          <w:lang w:val="en-GB"/>
        </w:rPr>
        <w:t>has been segmented</w:t>
      </w:r>
      <w:proofErr w:type="gramEnd"/>
      <w:r w:rsidR="00CE67BA" w:rsidRPr="009E05F8">
        <w:rPr>
          <w:color w:val="333F48"/>
          <w:lang w:val="en-GB"/>
        </w:rPr>
        <w:t xml:space="preserve"> into </w:t>
      </w:r>
      <w:r w:rsidR="007C598F">
        <w:rPr>
          <w:color w:val="333F48"/>
          <w:lang w:val="en-GB"/>
        </w:rPr>
        <w:t>12</w:t>
      </w:r>
      <w:r w:rsidR="00CE67BA" w:rsidRPr="009E05F8">
        <w:rPr>
          <w:color w:val="333F48"/>
          <w:lang w:val="en-GB"/>
        </w:rPr>
        <w:t xml:space="preserve"> geographical ‘local areas’ comprising </w:t>
      </w:r>
      <w:proofErr w:type="spellStart"/>
      <w:r w:rsidR="007C598F" w:rsidRPr="009E05F8">
        <w:rPr>
          <w:color w:val="333F48"/>
          <w:lang w:val="en-GB"/>
        </w:rPr>
        <w:t>Carrum</w:t>
      </w:r>
      <w:proofErr w:type="spellEnd"/>
      <w:r w:rsidR="007C598F" w:rsidRPr="009E05F8">
        <w:rPr>
          <w:color w:val="333F48"/>
          <w:lang w:val="en-GB"/>
        </w:rPr>
        <w:t xml:space="preserve"> Downs</w:t>
      </w:r>
      <w:r w:rsidR="007C598F">
        <w:rPr>
          <w:color w:val="333F48"/>
          <w:lang w:val="en-GB"/>
        </w:rPr>
        <w:t>,</w:t>
      </w:r>
      <w:r w:rsidR="007C598F" w:rsidRPr="009E05F8">
        <w:rPr>
          <w:color w:val="333F48"/>
          <w:lang w:val="en-GB"/>
        </w:rPr>
        <w:t xml:space="preserve"> Frankston Central</w:t>
      </w:r>
      <w:r w:rsidR="007C598F">
        <w:rPr>
          <w:color w:val="333F48"/>
          <w:lang w:val="en-GB"/>
        </w:rPr>
        <w:t>,</w:t>
      </w:r>
      <w:r w:rsidR="007C598F" w:rsidRPr="009E05F8">
        <w:rPr>
          <w:color w:val="333F48"/>
          <w:lang w:val="en-GB"/>
        </w:rPr>
        <w:t xml:space="preserve"> Frankston Heights</w:t>
      </w:r>
      <w:r w:rsidR="007C598F">
        <w:rPr>
          <w:color w:val="333F48"/>
          <w:lang w:val="en-GB"/>
        </w:rPr>
        <w:t>,</w:t>
      </w:r>
      <w:r w:rsidR="007C598F" w:rsidRPr="009E05F8">
        <w:rPr>
          <w:color w:val="333F48"/>
          <w:lang w:val="en-GB"/>
        </w:rPr>
        <w:t xml:space="preserve"> Frankston North</w:t>
      </w:r>
      <w:r w:rsidR="007C598F">
        <w:rPr>
          <w:color w:val="333F48"/>
          <w:lang w:val="en-GB"/>
        </w:rPr>
        <w:t>,</w:t>
      </w:r>
      <w:r w:rsidR="007C598F" w:rsidRPr="009E05F8">
        <w:rPr>
          <w:color w:val="333F48"/>
          <w:lang w:val="en-GB"/>
        </w:rPr>
        <w:t xml:space="preserve"> </w:t>
      </w:r>
      <w:r w:rsidR="00CE67BA" w:rsidRPr="009E05F8">
        <w:rPr>
          <w:color w:val="333F48"/>
          <w:lang w:val="en-GB"/>
        </w:rPr>
        <w:t xml:space="preserve">Frankston South, </w:t>
      </w:r>
      <w:r w:rsidR="007C598F">
        <w:rPr>
          <w:color w:val="333F48"/>
          <w:lang w:val="en-GB"/>
        </w:rPr>
        <w:t xml:space="preserve">Kananook, </w:t>
      </w:r>
      <w:proofErr w:type="spellStart"/>
      <w:r w:rsidR="00CE67BA" w:rsidRPr="009E05F8">
        <w:rPr>
          <w:color w:val="333F48"/>
          <w:lang w:val="en-GB"/>
        </w:rPr>
        <w:t>Karingal</w:t>
      </w:r>
      <w:proofErr w:type="spellEnd"/>
      <w:r w:rsidR="00CE67BA" w:rsidRPr="009E05F8">
        <w:rPr>
          <w:color w:val="333F48"/>
          <w:lang w:val="en-GB"/>
        </w:rPr>
        <w:t>, Langwarrin</w:t>
      </w:r>
      <w:r w:rsidR="007C598F">
        <w:rPr>
          <w:color w:val="333F48"/>
          <w:lang w:val="en-GB"/>
        </w:rPr>
        <w:t xml:space="preserve">, </w:t>
      </w:r>
      <w:r w:rsidR="00CE67BA" w:rsidRPr="009E05F8">
        <w:rPr>
          <w:color w:val="333F48"/>
          <w:lang w:val="en-GB"/>
        </w:rPr>
        <w:t xml:space="preserve">Langwarrin South, </w:t>
      </w:r>
      <w:r w:rsidR="007C598F" w:rsidRPr="009E05F8">
        <w:rPr>
          <w:color w:val="333F48"/>
          <w:lang w:val="en-GB"/>
        </w:rPr>
        <w:t>Sandhurst</w:t>
      </w:r>
      <w:r w:rsidR="00CE67BA" w:rsidRPr="009E05F8">
        <w:rPr>
          <w:color w:val="333F48"/>
          <w:lang w:val="en-GB"/>
        </w:rPr>
        <w:t>, Seaford, and</w:t>
      </w:r>
      <w:r w:rsidR="007C598F">
        <w:rPr>
          <w:color w:val="333F48"/>
          <w:lang w:val="en-GB"/>
        </w:rPr>
        <w:t xml:space="preserve"> </w:t>
      </w:r>
      <w:r w:rsidR="00CE67BA" w:rsidRPr="009E05F8">
        <w:rPr>
          <w:color w:val="333F48"/>
          <w:lang w:val="en-GB"/>
        </w:rPr>
        <w:t>Skye</w:t>
      </w:r>
      <w:r w:rsidR="007C598F">
        <w:rPr>
          <w:color w:val="333F48"/>
          <w:lang w:val="en-GB"/>
        </w:rPr>
        <w:t>.</w:t>
      </w:r>
    </w:p>
    <w:p w14:paraId="5D396411" w14:textId="77777777" w:rsidR="00454D20" w:rsidRPr="009E05F8" w:rsidRDefault="00454D20" w:rsidP="00454D20">
      <w:pPr>
        <w:rPr>
          <w:color w:val="333F48"/>
          <w:lang w:val="en-GB"/>
        </w:rPr>
      </w:pPr>
      <w:r w:rsidRPr="009E05F8">
        <w:rPr>
          <w:color w:val="333F48"/>
          <w:lang w:val="en-GB"/>
        </w:rPr>
        <w:t xml:space="preserve">The municipality’s population </w:t>
      </w:r>
      <w:r w:rsidR="00552745" w:rsidRPr="009E05F8">
        <w:rPr>
          <w:color w:val="333F48"/>
          <w:lang w:val="en-GB"/>
        </w:rPr>
        <w:t xml:space="preserve">in </w:t>
      </w:r>
      <w:r w:rsidRPr="009E05F8">
        <w:rPr>
          <w:color w:val="333F48"/>
          <w:lang w:val="en-GB"/>
        </w:rPr>
        <w:t xml:space="preserve">2021 </w:t>
      </w:r>
      <w:r w:rsidR="00552745" w:rsidRPr="009E05F8">
        <w:rPr>
          <w:color w:val="333F48"/>
          <w:lang w:val="en-GB"/>
        </w:rPr>
        <w:t xml:space="preserve">of </w:t>
      </w:r>
      <w:r w:rsidRPr="009E05F8">
        <w:rPr>
          <w:color w:val="333F48"/>
          <w:lang w:val="en-GB"/>
        </w:rPr>
        <w:t>14</w:t>
      </w:r>
      <w:r w:rsidR="00F362AA">
        <w:rPr>
          <w:color w:val="333F48"/>
          <w:lang w:val="en-GB"/>
        </w:rPr>
        <w:t>0,809</w:t>
      </w:r>
      <w:r w:rsidRPr="009E05F8">
        <w:rPr>
          <w:color w:val="333F48"/>
          <w:lang w:val="en-GB"/>
        </w:rPr>
        <w:t xml:space="preserve"> </w:t>
      </w:r>
      <w:proofErr w:type="gramStart"/>
      <w:r w:rsidRPr="009E05F8">
        <w:rPr>
          <w:color w:val="333F48"/>
          <w:lang w:val="en-GB"/>
        </w:rPr>
        <w:t>is forecast</w:t>
      </w:r>
      <w:proofErr w:type="gramEnd"/>
      <w:r w:rsidRPr="009E05F8">
        <w:rPr>
          <w:color w:val="333F48"/>
          <w:lang w:val="en-GB"/>
        </w:rPr>
        <w:t xml:space="preserve"> to grow to 163,610 by 2041</w:t>
      </w:r>
      <w:r w:rsidR="00552745" w:rsidRPr="009E05F8">
        <w:rPr>
          <w:color w:val="333F48"/>
          <w:lang w:val="en-GB"/>
        </w:rPr>
        <w:t xml:space="preserve"> (</w:t>
      </w:r>
      <w:r w:rsidR="007C598F">
        <w:rPr>
          <w:color w:val="333F48"/>
          <w:lang w:val="en-GB"/>
        </w:rPr>
        <w:t>+</w:t>
      </w:r>
      <w:r w:rsidR="00552745" w:rsidRPr="009E05F8">
        <w:rPr>
          <w:color w:val="333F48"/>
          <w:lang w:val="en-GB"/>
        </w:rPr>
        <w:t>1</w:t>
      </w:r>
      <w:r w:rsidR="00F362AA">
        <w:rPr>
          <w:color w:val="333F48"/>
          <w:lang w:val="en-GB"/>
        </w:rPr>
        <w:t>6</w:t>
      </w:r>
      <w:r w:rsidR="00552745" w:rsidRPr="009E05F8">
        <w:rPr>
          <w:color w:val="333F48"/>
          <w:lang w:val="en-GB"/>
        </w:rPr>
        <w:t>%)</w:t>
      </w:r>
      <w:r w:rsidRPr="009E05F8">
        <w:rPr>
          <w:color w:val="333F48"/>
          <w:lang w:val="en-GB"/>
        </w:rPr>
        <w:t>.</w:t>
      </w:r>
      <w:r w:rsidR="00552745" w:rsidRPr="009E05F8">
        <w:rPr>
          <w:color w:val="333F48"/>
          <w:lang w:val="en-GB"/>
        </w:rPr>
        <w:t xml:space="preserve"> Over this period, the early years cohort (</w:t>
      </w:r>
      <w:r w:rsidR="007C598F" w:rsidRPr="009E05F8">
        <w:rPr>
          <w:color w:val="333F48"/>
          <w:lang w:val="en-GB"/>
        </w:rPr>
        <w:t>0- to 4-year-olds</w:t>
      </w:r>
      <w:r w:rsidR="00552745" w:rsidRPr="009E05F8">
        <w:rPr>
          <w:color w:val="333F48"/>
          <w:lang w:val="en-GB"/>
        </w:rPr>
        <w:t>) is expected to grow slightly from 9,828 to 9,880 (</w:t>
      </w:r>
      <w:r w:rsidR="007C598F">
        <w:rPr>
          <w:color w:val="333F48"/>
          <w:lang w:val="en-GB"/>
        </w:rPr>
        <w:t>+</w:t>
      </w:r>
      <w:r w:rsidR="00552745" w:rsidRPr="009E05F8">
        <w:rPr>
          <w:color w:val="333F48"/>
          <w:lang w:val="en-GB"/>
        </w:rPr>
        <w:t>1%).</w:t>
      </w:r>
      <w:r w:rsidR="00552745" w:rsidRPr="009E05F8">
        <w:rPr>
          <w:rStyle w:val="FootnoteReference"/>
          <w:color w:val="333F48"/>
          <w:lang w:val="en-GB"/>
        </w:rPr>
        <w:footnoteReference w:id="1"/>
      </w:r>
    </w:p>
    <w:p w14:paraId="7DC0B85D" w14:textId="77777777" w:rsidR="00CE67BA" w:rsidRDefault="00CE67BA" w:rsidP="00094888">
      <w:pPr>
        <w:rPr>
          <w:color w:val="333F48"/>
          <w:lang w:val="en-GB"/>
        </w:rPr>
      </w:pPr>
      <w:r w:rsidRPr="009E05F8">
        <w:rPr>
          <w:color w:val="333F48"/>
          <w:lang w:val="en-GB"/>
        </w:rPr>
        <w:t>Frankston City Council’s (Council) early years services cover</w:t>
      </w:r>
      <w:r w:rsidR="007C598F">
        <w:rPr>
          <w:color w:val="333F48"/>
          <w:lang w:val="en-GB"/>
        </w:rPr>
        <w:t>:</w:t>
      </w:r>
      <w:r w:rsidRPr="009E05F8">
        <w:rPr>
          <w:color w:val="333F48"/>
          <w:lang w:val="en-GB"/>
        </w:rPr>
        <w:t xml:space="preserve"> </w:t>
      </w:r>
      <w:r w:rsidR="00325172" w:rsidRPr="009E05F8">
        <w:rPr>
          <w:color w:val="333F48"/>
          <w:lang w:val="en-GB"/>
        </w:rPr>
        <w:t xml:space="preserve">universal maternal and child health program, enhanced maternal and child health program, sleep and settling model of care, first-time parent groups, immunisation program, </w:t>
      </w:r>
      <w:r w:rsidR="00771F19" w:rsidRPr="008578B9">
        <w:rPr>
          <w:color w:val="333F48"/>
          <w:lang w:val="en-GB"/>
        </w:rPr>
        <w:t>B</w:t>
      </w:r>
      <w:r w:rsidR="00325172" w:rsidRPr="009E05F8">
        <w:rPr>
          <w:color w:val="333F48"/>
          <w:lang w:val="en-GB"/>
        </w:rPr>
        <w:t xml:space="preserve">est </w:t>
      </w:r>
      <w:r w:rsidR="00771F19" w:rsidRPr="008578B9">
        <w:rPr>
          <w:color w:val="333F48"/>
          <w:lang w:val="en-GB"/>
        </w:rPr>
        <w:t>S</w:t>
      </w:r>
      <w:r w:rsidR="00325172" w:rsidRPr="009E05F8">
        <w:rPr>
          <w:color w:val="333F48"/>
          <w:lang w:val="en-GB"/>
        </w:rPr>
        <w:t>tart program, supported playgroup program, playgroup development and support, Mahogany Rise Child and Family Centre, and kindergarten central registration.</w:t>
      </w:r>
    </w:p>
    <w:p w14:paraId="656DBFF8" w14:textId="77777777" w:rsidR="007C598F" w:rsidRPr="007C598F" w:rsidRDefault="007C598F" w:rsidP="007C598F">
      <w:pPr>
        <w:pStyle w:val="Heading1"/>
      </w:pPr>
      <w:bookmarkStart w:id="2" w:name="_Toc121059793"/>
      <w:r w:rsidRPr="007C598F">
        <w:lastRenderedPageBreak/>
        <w:t>Background</w:t>
      </w:r>
      <w:bookmarkEnd w:id="2"/>
    </w:p>
    <w:p w14:paraId="3E6A746C" w14:textId="77777777" w:rsidR="004C6E63" w:rsidRPr="004C6E63" w:rsidRDefault="004C6E63" w:rsidP="004C6E63">
      <w:pPr>
        <w:pStyle w:val="Heading2"/>
        <w:rPr>
          <w:lang w:val="en-GB"/>
        </w:rPr>
      </w:pPr>
      <w:r w:rsidRPr="004C6E63">
        <w:rPr>
          <w:lang w:val="en-GB"/>
        </w:rPr>
        <w:t>Kindergarten Central Registration Process</w:t>
      </w:r>
    </w:p>
    <w:p w14:paraId="15011938" w14:textId="77777777" w:rsidR="007C598F" w:rsidRPr="005963A9" w:rsidRDefault="007C598F" w:rsidP="005963A9">
      <w:pPr>
        <w:rPr>
          <w:color w:val="333F48"/>
          <w:lang w:val="en-GB"/>
        </w:rPr>
      </w:pPr>
      <w:r w:rsidRPr="005963A9">
        <w:rPr>
          <w:color w:val="333F48"/>
          <w:lang w:val="en-GB"/>
        </w:rPr>
        <w:t>Council</w:t>
      </w:r>
      <w:r w:rsidR="004C6E63" w:rsidRPr="005963A9">
        <w:rPr>
          <w:color w:val="333F48"/>
          <w:lang w:val="en-GB"/>
        </w:rPr>
        <w:t xml:space="preserve"> </w:t>
      </w:r>
      <w:r w:rsidRPr="005963A9">
        <w:rPr>
          <w:color w:val="333F48"/>
          <w:lang w:val="en-GB"/>
        </w:rPr>
        <w:t xml:space="preserve">manages a centralised registration process for 24 community-based, sessional kindergartens located in the municipality. As part of lease and licence arrangements, </w:t>
      </w:r>
      <w:r w:rsidR="004C6E63" w:rsidRPr="005963A9">
        <w:rPr>
          <w:color w:val="333F48"/>
          <w:lang w:val="en-GB"/>
        </w:rPr>
        <w:t>all</w:t>
      </w:r>
      <w:r w:rsidRPr="005963A9">
        <w:rPr>
          <w:color w:val="333F48"/>
          <w:lang w:val="en-GB"/>
        </w:rPr>
        <w:t xml:space="preserve"> these kindergartens are required to participate in the registration process.</w:t>
      </w:r>
    </w:p>
    <w:p w14:paraId="663145D8" w14:textId="77777777" w:rsidR="007C598F" w:rsidRPr="005963A9" w:rsidRDefault="007C598F" w:rsidP="005963A9">
      <w:pPr>
        <w:rPr>
          <w:color w:val="333F48"/>
          <w:lang w:val="en-GB"/>
        </w:rPr>
      </w:pPr>
      <w:r w:rsidRPr="005963A9">
        <w:rPr>
          <w:color w:val="333F48"/>
          <w:lang w:val="en-GB"/>
        </w:rPr>
        <w:t xml:space="preserve">The process </w:t>
      </w:r>
      <w:proofErr w:type="gramStart"/>
      <w:r w:rsidRPr="005963A9">
        <w:rPr>
          <w:color w:val="333F48"/>
          <w:lang w:val="en-GB"/>
        </w:rPr>
        <w:t>was last reviewed</w:t>
      </w:r>
      <w:proofErr w:type="gramEnd"/>
      <w:r w:rsidRPr="005963A9">
        <w:rPr>
          <w:color w:val="333F48"/>
          <w:lang w:val="en-GB"/>
        </w:rPr>
        <w:t xml:space="preserve"> in 2014, with only minor adjustments made to reflect legislative changes.</w:t>
      </w:r>
    </w:p>
    <w:p w14:paraId="0B515AC5" w14:textId="77777777" w:rsidR="007C598F" w:rsidRPr="004C6E63" w:rsidRDefault="007C598F" w:rsidP="003D2DC3">
      <w:pPr>
        <w:pStyle w:val="Heading2"/>
        <w:rPr>
          <w:lang w:val="en-GB"/>
        </w:rPr>
      </w:pPr>
      <w:r w:rsidRPr="004C6E63">
        <w:rPr>
          <w:lang w:val="en-GB"/>
        </w:rPr>
        <w:t xml:space="preserve">Policy </w:t>
      </w:r>
      <w:r w:rsidRPr="003D2DC3">
        <w:t>reforms</w:t>
      </w:r>
    </w:p>
    <w:p w14:paraId="4B13EF3D" w14:textId="77777777" w:rsidR="007C598F" w:rsidRPr="005963A9" w:rsidRDefault="007C598F" w:rsidP="005963A9">
      <w:pPr>
        <w:rPr>
          <w:color w:val="333F48"/>
          <w:lang w:val="en-GB"/>
        </w:rPr>
      </w:pPr>
      <w:r w:rsidRPr="005963A9">
        <w:rPr>
          <w:color w:val="333F48"/>
          <w:lang w:val="en-GB"/>
        </w:rPr>
        <w:t xml:space="preserve">Over the past few years, the State Government has made several policy changes that are likely to increase the demand for sessional kindergarten places. The policy changes </w:t>
      </w:r>
      <w:proofErr w:type="gramStart"/>
      <w:r w:rsidRPr="005963A9">
        <w:rPr>
          <w:color w:val="333F48"/>
          <w:lang w:val="en-GB"/>
        </w:rPr>
        <w:t>are summarised</w:t>
      </w:r>
      <w:proofErr w:type="gramEnd"/>
      <w:r w:rsidRPr="005963A9">
        <w:rPr>
          <w:color w:val="333F48"/>
          <w:lang w:val="en-GB"/>
        </w:rPr>
        <w:t xml:space="preserve"> below.</w:t>
      </w:r>
    </w:p>
    <w:p w14:paraId="56CDCF6D" w14:textId="77777777" w:rsidR="007C598F" w:rsidRPr="004C6E63" w:rsidRDefault="007C598F" w:rsidP="003D2DC3">
      <w:pPr>
        <w:pStyle w:val="Heading3"/>
        <w:rPr>
          <w:lang w:val="en-GB"/>
        </w:rPr>
      </w:pPr>
      <w:r w:rsidRPr="004C6E63">
        <w:rPr>
          <w:lang w:val="en-GB"/>
        </w:rPr>
        <w:t xml:space="preserve">Additional </w:t>
      </w:r>
      <w:r w:rsidRPr="003D2DC3">
        <w:t>year</w:t>
      </w:r>
      <w:r w:rsidRPr="004C6E63">
        <w:rPr>
          <w:lang w:val="en-GB"/>
        </w:rPr>
        <w:t xml:space="preserve"> of universal funded kindergarten</w:t>
      </w:r>
    </w:p>
    <w:p w14:paraId="309B6164" w14:textId="77777777" w:rsidR="007C598F" w:rsidRPr="005963A9" w:rsidRDefault="007C598F" w:rsidP="005963A9">
      <w:pPr>
        <w:rPr>
          <w:color w:val="333F48"/>
          <w:lang w:val="en-GB"/>
        </w:rPr>
      </w:pPr>
      <w:r w:rsidRPr="005963A9">
        <w:rPr>
          <w:color w:val="333F48"/>
          <w:lang w:val="en-GB"/>
        </w:rPr>
        <w:t xml:space="preserve">In 2019, the State Government committed to an additional year of universal funded kindergarten providing all children with two years of kindergarten before beginning primary school. In Frankston, this reform commenced in 2022 with five hours per week being available for eligible three-year-olds. From 2023, up to 15 hours per week will be available, and by 2029, all three-year-olds </w:t>
      </w:r>
      <w:proofErr w:type="gramStart"/>
      <w:r w:rsidRPr="005963A9">
        <w:rPr>
          <w:color w:val="333F48"/>
          <w:lang w:val="en-GB"/>
        </w:rPr>
        <w:t>are expected</w:t>
      </w:r>
      <w:proofErr w:type="gramEnd"/>
      <w:r w:rsidRPr="005963A9">
        <w:rPr>
          <w:color w:val="333F48"/>
          <w:lang w:val="en-GB"/>
        </w:rPr>
        <w:t xml:space="preserve"> to have access to 15 hours per week.</w:t>
      </w:r>
    </w:p>
    <w:p w14:paraId="53F3F62B" w14:textId="77777777" w:rsidR="007C598F" w:rsidRPr="003D2DC3" w:rsidRDefault="007C598F" w:rsidP="004C6E63">
      <w:pPr>
        <w:pStyle w:val="Heading3"/>
        <w:rPr>
          <w:lang w:val="en-GB"/>
        </w:rPr>
      </w:pPr>
      <w:r w:rsidRPr="003D2DC3">
        <w:rPr>
          <w:lang w:val="en-GB"/>
        </w:rPr>
        <w:t>Free kindergarten</w:t>
      </w:r>
    </w:p>
    <w:p w14:paraId="5137BC57" w14:textId="77777777" w:rsidR="007C598F" w:rsidRPr="005963A9" w:rsidRDefault="007C598F" w:rsidP="005963A9">
      <w:pPr>
        <w:rPr>
          <w:color w:val="333F48"/>
          <w:lang w:val="en-GB"/>
        </w:rPr>
      </w:pPr>
      <w:r w:rsidRPr="005963A9">
        <w:rPr>
          <w:color w:val="333F48"/>
          <w:lang w:val="en-GB"/>
        </w:rPr>
        <w:t>In 2022, the State Government announced that, from 2023, kindergarten would be ‘free’ by allocating $2,500 per year for each attending three and four-year-old. This government funding being in lieu of any parent fees previously levied by service providers.</w:t>
      </w:r>
    </w:p>
    <w:p w14:paraId="624144F2" w14:textId="77777777" w:rsidR="007C598F" w:rsidRPr="003D2DC3" w:rsidRDefault="007C598F" w:rsidP="004C6E63">
      <w:pPr>
        <w:pStyle w:val="Heading3"/>
        <w:rPr>
          <w:lang w:val="en-GB"/>
        </w:rPr>
      </w:pPr>
      <w:r w:rsidRPr="003D2DC3">
        <w:rPr>
          <w:lang w:val="en-GB"/>
        </w:rPr>
        <w:t>Thirty hours of free ‘pre-prep’ services</w:t>
      </w:r>
    </w:p>
    <w:p w14:paraId="7CFEF4F7" w14:textId="77777777" w:rsidR="007C598F" w:rsidRPr="005963A9" w:rsidRDefault="007C598F" w:rsidP="005963A9">
      <w:pPr>
        <w:rPr>
          <w:color w:val="333F48"/>
          <w:lang w:val="en-GB"/>
        </w:rPr>
      </w:pPr>
      <w:r w:rsidRPr="005963A9">
        <w:rPr>
          <w:color w:val="333F48"/>
          <w:lang w:val="en-GB"/>
        </w:rPr>
        <w:t xml:space="preserve">In 2022, the State Government announced that, from 2025, 30 hours per week of free ‘pre-prep’ services would be available for all four-year-olds. The implementation process for this initiative is currently unclear including whether the take-up </w:t>
      </w:r>
      <w:proofErr w:type="gramStart"/>
      <w:r w:rsidRPr="005963A9">
        <w:rPr>
          <w:color w:val="333F48"/>
          <w:lang w:val="en-GB"/>
        </w:rPr>
        <w:t>will be staged</w:t>
      </w:r>
      <w:proofErr w:type="gramEnd"/>
      <w:r w:rsidRPr="005963A9">
        <w:rPr>
          <w:color w:val="333F48"/>
          <w:lang w:val="en-GB"/>
        </w:rPr>
        <w:t xml:space="preserve"> across the state.</w:t>
      </w:r>
    </w:p>
    <w:p w14:paraId="5C08AE00" w14:textId="77777777" w:rsidR="007C598F" w:rsidRPr="00531DA7" w:rsidRDefault="007C598F" w:rsidP="004C6E63">
      <w:pPr>
        <w:pStyle w:val="Heading2"/>
        <w:rPr>
          <w:lang w:val="en-GB"/>
        </w:rPr>
      </w:pPr>
      <w:r w:rsidRPr="00531DA7">
        <w:rPr>
          <w:lang w:val="en-GB"/>
        </w:rPr>
        <w:t>Implication of the policy reforms</w:t>
      </w:r>
    </w:p>
    <w:p w14:paraId="54082305" w14:textId="77777777" w:rsidR="007C598F" w:rsidRPr="005963A9" w:rsidRDefault="007C598F" w:rsidP="005963A9">
      <w:pPr>
        <w:rPr>
          <w:color w:val="333F48"/>
          <w:lang w:val="en-GB"/>
        </w:rPr>
      </w:pPr>
      <w:r w:rsidRPr="005963A9">
        <w:rPr>
          <w:color w:val="333F48"/>
          <w:lang w:val="en-GB"/>
        </w:rPr>
        <w:t>The policy reforms are likely to lead to more eligible children applying for places at sessional kindergarten services in Frankston than there are places available. An equitable and robust procedure is needed to determine how best to allocate the available places.</w:t>
      </w:r>
    </w:p>
    <w:p w14:paraId="57345BAB" w14:textId="77777777" w:rsidR="007C598F" w:rsidRPr="004C6E63" w:rsidRDefault="007C598F" w:rsidP="00531DA7">
      <w:pPr>
        <w:pStyle w:val="Heading1"/>
        <w:rPr>
          <w:lang w:val="en-GB"/>
        </w:rPr>
      </w:pPr>
      <w:bookmarkStart w:id="3" w:name="_Toc121059794"/>
      <w:r w:rsidRPr="004C6E63">
        <w:rPr>
          <w:lang w:val="en-GB"/>
        </w:rPr>
        <w:lastRenderedPageBreak/>
        <w:t>Procedure review</w:t>
      </w:r>
      <w:bookmarkEnd w:id="3"/>
    </w:p>
    <w:p w14:paraId="0EAD9BB2" w14:textId="77777777" w:rsidR="007C598F" w:rsidRPr="005963A9" w:rsidRDefault="007C598F" w:rsidP="005963A9">
      <w:pPr>
        <w:rPr>
          <w:color w:val="333F48"/>
          <w:lang w:val="en-GB"/>
        </w:rPr>
      </w:pPr>
      <w:r w:rsidRPr="005963A9">
        <w:rPr>
          <w:color w:val="333F48"/>
          <w:lang w:val="en-GB"/>
        </w:rPr>
        <w:t xml:space="preserve">Given the policy reforms, it </w:t>
      </w:r>
      <w:proofErr w:type="gramStart"/>
      <w:r w:rsidR="00B22406" w:rsidRPr="005963A9">
        <w:rPr>
          <w:color w:val="333F48"/>
          <w:lang w:val="en-GB"/>
        </w:rPr>
        <w:t>was considered</w:t>
      </w:r>
      <w:proofErr w:type="gramEnd"/>
      <w:r w:rsidRPr="005963A9">
        <w:rPr>
          <w:color w:val="333F48"/>
          <w:lang w:val="en-GB"/>
        </w:rPr>
        <w:t xml:space="preserve"> timely to review the </w:t>
      </w:r>
      <w:r w:rsidR="00B22406" w:rsidRPr="005963A9">
        <w:rPr>
          <w:color w:val="333F48"/>
          <w:lang w:val="en-GB"/>
        </w:rPr>
        <w:t xml:space="preserve">current </w:t>
      </w:r>
      <w:r w:rsidRPr="005963A9">
        <w:rPr>
          <w:color w:val="333F48"/>
          <w:lang w:val="en-GB"/>
        </w:rPr>
        <w:t>kindergarten central registration procedure noting that it meets all legislative requirements set out by the State Government in terms of its priority of access criteria, whereby priority is given to:</w:t>
      </w:r>
    </w:p>
    <w:p w14:paraId="353AB6B5" w14:textId="77777777" w:rsidR="007C598F" w:rsidRPr="002C70EE" w:rsidRDefault="007C598F" w:rsidP="007C598F">
      <w:pPr>
        <w:pStyle w:val="ListParagraph"/>
        <w:numPr>
          <w:ilvl w:val="0"/>
          <w:numId w:val="16"/>
        </w:numPr>
        <w:spacing w:before="120" w:after="120" w:line="240" w:lineRule="auto"/>
        <w:rPr>
          <w:color w:val="333F48"/>
          <w:szCs w:val="20"/>
        </w:rPr>
      </w:pPr>
      <w:r w:rsidRPr="002C70EE">
        <w:rPr>
          <w:color w:val="333F48"/>
          <w:szCs w:val="20"/>
        </w:rPr>
        <w:t>children at risk of abuse or neglect, including children in out-of-home care</w:t>
      </w:r>
    </w:p>
    <w:p w14:paraId="28801CB1" w14:textId="77777777" w:rsidR="007C598F" w:rsidRPr="002C70EE" w:rsidRDefault="007C598F" w:rsidP="007C598F">
      <w:pPr>
        <w:pStyle w:val="ListParagraph"/>
        <w:numPr>
          <w:ilvl w:val="0"/>
          <w:numId w:val="16"/>
        </w:numPr>
        <w:spacing w:before="120" w:after="120" w:line="240" w:lineRule="auto"/>
        <w:rPr>
          <w:color w:val="333F48"/>
          <w:szCs w:val="20"/>
        </w:rPr>
      </w:pPr>
      <w:r w:rsidRPr="002C70EE">
        <w:rPr>
          <w:color w:val="333F48"/>
          <w:szCs w:val="20"/>
        </w:rPr>
        <w:t>Aboriginal and/or Torres Strait Islander children</w:t>
      </w:r>
    </w:p>
    <w:p w14:paraId="55D96B18" w14:textId="77777777" w:rsidR="007C598F" w:rsidRPr="002C70EE" w:rsidRDefault="007C598F" w:rsidP="007C598F">
      <w:pPr>
        <w:pStyle w:val="ListParagraph"/>
        <w:numPr>
          <w:ilvl w:val="0"/>
          <w:numId w:val="16"/>
        </w:numPr>
        <w:spacing w:before="120" w:after="120" w:line="240" w:lineRule="auto"/>
        <w:rPr>
          <w:color w:val="333F48"/>
          <w:szCs w:val="20"/>
        </w:rPr>
      </w:pPr>
      <w:r w:rsidRPr="002C70EE">
        <w:rPr>
          <w:color w:val="333F48"/>
          <w:szCs w:val="20"/>
        </w:rPr>
        <w:t>asylum seeker and refugee children</w:t>
      </w:r>
    </w:p>
    <w:p w14:paraId="10EE6BC9" w14:textId="77777777" w:rsidR="007C598F" w:rsidRPr="002C70EE" w:rsidRDefault="007C598F" w:rsidP="007C598F">
      <w:pPr>
        <w:pStyle w:val="ListParagraph"/>
        <w:numPr>
          <w:ilvl w:val="0"/>
          <w:numId w:val="16"/>
        </w:numPr>
        <w:spacing w:before="120" w:after="120" w:line="240" w:lineRule="auto"/>
        <w:rPr>
          <w:color w:val="333F48"/>
          <w:szCs w:val="20"/>
        </w:rPr>
      </w:pPr>
      <w:r w:rsidRPr="002C70EE">
        <w:rPr>
          <w:color w:val="333F48"/>
          <w:szCs w:val="20"/>
        </w:rPr>
        <w:t>children eligible for the kindergarten fee subsidy</w:t>
      </w:r>
    </w:p>
    <w:p w14:paraId="25A9BF5C" w14:textId="77777777" w:rsidR="007C598F" w:rsidRPr="002C70EE" w:rsidRDefault="007C598F" w:rsidP="007C598F">
      <w:pPr>
        <w:pStyle w:val="ListParagraph"/>
        <w:numPr>
          <w:ilvl w:val="0"/>
          <w:numId w:val="16"/>
        </w:numPr>
        <w:spacing w:before="120" w:after="120" w:line="240" w:lineRule="auto"/>
        <w:rPr>
          <w:color w:val="333F48"/>
          <w:szCs w:val="20"/>
        </w:rPr>
      </w:pPr>
      <w:r w:rsidRPr="002C70EE">
        <w:rPr>
          <w:color w:val="333F48"/>
          <w:szCs w:val="20"/>
        </w:rPr>
        <w:t>children with additional needs, defined as children who:</w:t>
      </w:r>
    </w:p>
    <w:p w14:paraId="7C1EEEE1" w14:textId="77777777" w:rsidR="007C598F" w:rsidRPr="002C70EE" w:rsidRDefault="007C598F" w:rsidP="007C598F">
      <w:pPr>
        <w:pStyle w:val="ListParagraph"/>
        <w:numPr>
          <w:ilvl w:val="1"/>
          <w:numId w:val="16"/>
        </w:numPr>
        <w:spacing w:before="120" w:after="120" w:line="240" w:lineRule="auto"/>
        <w:ind w:left="1071" w:hanging="357"/>
        <w:rPr>
          <w:color w:val="333F48"/>
          <w:szCs w:val="20"/>
        </w:rPr>
      </w:pPr>
      <w:r w:rsidRPr="002C70EE">
        <w:rPr>
          <w:color w:val="333F48"/>
          <w:szCs w:val="20"/>
        </w:rPr>
        <w:t>require additional assistance in order to fully participate in the kindergarten program</w:t>
      </w:r>
    </w:p>
    <w:p w14:paraId="49BF325C" w14:textId="77777777" w:rsidR="007C598F" w:rsidRPr="002C70EE" w:rsidRDefault="007C598F" w:rsidP="007C598F">
      <w:pPr>
        <w:pStyle w:val="ListParagraph"/>
        <w:numPr>
          <w:ilvl w:val="1"/>
          <w:numId w:val="16"/>
        </w:numPr>
        <w:spacing w:before="120" w:after="120" w:line="240" w:lineRule="auto"/>
        <w:ind w:left="1071" w:hanging="357"/>
        <w:rPr>
          <w:color w:val="333F48"/>
          <w:szCs w:val="20"/>
        </w:rPr>
      </w:pPr>
      <w:r w:rsidRPr="002C70EE">
        <w:rPr>
          <w:color w:val="333F48"/>
          <w:szCs w:val="20"/>
        </w:rPr>
        <w:t>require a combination of services which are individually planned</w:t>
      </w:r>
    </w:p>
    <w:p w14:paraId="46FBE0BE" w14:textId="77777777" w:rsidR="007C598F" w:rsidRPr="002C70EE" w:rsidRDefault="007C598F" w:rsidP="007C598F">
      <w:pPr>
        <w:pStyle w:val="ListParagraph"/>
        <w:numPr>
          <w:ilvl w:val="1"/>
          <w:numId w:val="16"/>
        </w:numPr>
        <w:spacing w:before="120" w:after="120" w:line="240" w:lineRule="auto"/>
        <w:ind w:left="1071" w:hanging="357"/>
        <w:rPr>
          <w:color w:val="333F48"/>
          <w:szCs w:val="20"/>
        </w:rPr>
      </w:pPr>
      <w:proofErr w:type="gramStart"/>
      <w:r w:rsidRPr="002C70EE">
        <w:rPr>
          <w:color w:val="333F48"/>
          <w:szCs w:val="20"/>
        </w:rPr>
        <w:t>have</w:t>
      </w:r>
      <w:proofErr w:type="gramEnd"/>
      <w:r w:rsidRPr="002C70EE">
        <w:rPr>
          <w:color w:val="333F48"/>
          <w:szCs w:val="20"/>
        </w:rPr>
        <w:t xml:space="preserve"> an identified specific disability or developmental delay.</w:t>
      </w:r>
    </w:p>
    <w:p w14:paraId="47E9B363" w14:textId="77777777" w:rsidR="007C598F" w:rsidRPr="005963A9" w:rsidRDefault="007C598F" w:rsidP="005963A9">
      <w:pPr>
        <w:rPr>
          <w:color w:val="333F48"/>
          <w:lang w:val="en-GB"/>
        </w:rPr>
      </w:pPr>
      <w:r w:rsidRPr="005963A9">
        <w:rPr>
          <w:color w:val="333F48"/>
          <w:lang w:val="en-GB"/>
        </w:rPr>
        <w:t xml:space="preserve">The review </w:t>
      </w:r>
      <w:r w:rsidR="00B22406" w:rsidRPr="005963A9">
        <w:rPr>
          <w:color w:val="333F48"/>
          <w:lang w:val="en-GB"/>
        </w:rPr>
        <w:t>has</w:t>
      </w:r>
      <w:r w:rsidRPr="005963A9">
        <w:rPr>
          <w:color w:val="333F48"/>
          <w:lang w:val="en-GB"/>
        </w:rPr>
        <w:t>, therefore, only focus</w:t>
      </w:r>
      <w:r w:rsidR="00B22406" w:rsidRPr="005963A9">
        <w:rPr>
          <w:color w:val="333F48"/>
          <w:lang w:val="en-GB"/>
        </w:rPr>
        <w:t>ed</w:t>
      </w:r>
      <w:r w:rsidRPr="005963A9">
        <w:rPr>
          <w:color w:val="333F48"/>
          <w:lang w:val="en-GB"/>
        </w:rPr>
        <w:t xml:space="preserve"> on the local criteria required</w:t>
      </w:r>
      <w:r w:rsidR="00B22406" w:rsidRPr="005963A9">
        <w:rPr>
          <w:color w:val="333F48"/>
          <w:lang w:val="en-GB"/>
        </w:rPr>
        <w:t xml:space="preserve"> </w:t>
      </w:r>
      <w:r w:rsidRPr="005963A9">
        <w:rPr>
          <w:color w:val="333F48"/>
          <w:lang w:val="en-GB"/>
        </w:rPr>
        <w:t xml:space="preserve">to determine the order in which offers are made, after the priority of </w:t>
      </w:r>
      <w:proofErr w:type="gramStart"/>
      <w:r w:rsidRPr="005963A9">
        <w:rPr>
          <w:color w:val="333F48"/>
          <w:lang w:val="en-GB"/>
        </w:rPr>
        <w:t>access</w:t>
      </w:r>
      <w:proofErr w:type="gramEnd"/>
      <w:r w:rsidRPr="005963A9">
        <w:rPr>
          <w:color w:val="333F48"/>
          <w:lang w:val="en-GB"/>
        </w:rPr>
        <w:t xml:space="preserve"> criteria have been applied.</w:t>
      </w:r>
    </w:p>
    <w:p w14:paraId="6B93B90D" w14:textId="77777777" w:rsidR="00C8161E" w:rsidRPr="005963A9" w:rsidRDefault="00C8161E" w:rsidP="005963A9">
      <w:pPr>
        <w:rPr>
          <w:color w:val="333F48"/>
          <w:lang w:val="en-GB"/>
        </w:rPr>
      </w:pPr>
      <w:r w:rsidRPr="005963A9">
        <w:rPr>
          <w:color w:val="333F48"/>
          <w:lang w:val="en-GB"/>
        </w:rPr>
        <w:t>The current kindergarten registration procedure will apply for 2023, with a revised procedure, should there be one, to come into effect in 2024.</w:t>
      </w:r>
    </w:p>
    <w:p w14:paraId="1D2F0AA1" w14:textId="77777777" w:rsidR="00B22406" w:rsidRPr="003D2DC3" w:rsidRDefault="003D2DC3" w:rsidP="00531DA7">
      <w:pPr>
        <w:pStyle w:val="Heading1"/>
        <w:rPr>
          <w:lang w:val="en-GB"/>
        </w:rPr>
      </w:pPr>
      <w:bookmarkStart w:id="4" w:name="_Toc121059795"/>
      <w:r w:rsidRPr="003D2DC3">
        <w:rPr>
          <w:lang w:val="en-GB"/>
        </w:rPr>
        <w:lastRenderedPageBreak/>
        <w:t>Community consultation</w:t>
      </w:r>
      <w:bookmarkEnd w:id="4"/>
    </w:p>
    <w:p w14:paraId="30B79356" w14:textId="77777777" w:rsidR="00B22406" w:rsidRPr="003D2DC3" w:rsidRDefault="003D2DC3" w:rsidP="003A4A04">
      <w:pPr>
        <w:pStyle w:val="Heading2"/>
        <w:rPr>
          <w:lang w:val="en-GB"/>
        </w:rPr>
      </w:pPr>
      <w:r w:rsidRPr="003D2DC3">
        <w:rPr>
          <w:lang w:val="en-GB"/>
        </w:rPr>
        <w:t>Stakeholder group</w:t>
      </w:r>
    </w:p>
    <w:p w14:paraId="0D9C23B6" w14:textId="77777777" w:rsidR="003D2DC3" w:rsidRPr="005963A9" w:rsidRDefault="003D2DC3" w:rsidP="005963A9">
      <w:pPr>
        <w:rPr>
          <w:color w:val="333F48"/>
          <w:lang w:val="en-GB"/>
        </w:rPr>
      </w:pPr>
      <w:r w:rsidRPr="005963A9">
        <w:rPr>
          <w:color w:val="333F48"/>
          <w:lang w:val="en-GB"/>
        </w:rPr>
        <w:t>Via an expression of interest process</w:t>
      </w:r>
      <w:r w:rsidR="008578B9">
        <w:rPr>
          <w:color w:val="333F48"/>
          <w:lang w:val="en-GB"/>
        </w:rPr>
        <w:t xml:space="preserve"> (example </w:t>
      </w:r>
      <w:r w:rsidR="008578B9" w:rsidRPr="00AE6340">
        <w:rPr>
          <w:color w:val="333F48"/>
          <w:lang w:val="en-GB"/>
        </w:rPr>
        <w:t>attached</w:t>
      </w:r>
      <w:r w:rsidR="008578B9">
        <w:rPr>
          <w:color w:val="333F48"/>
          <w:lang w:val="en-GB"/>
        </w:rPr>
        <w:t>)</w:t>
      </w:r>
      <w:r w:rsidRPr="005963A9">
        <w:rPr>
          <w:color w:val="333F48"/>
          <w:lang w:val="en-GB"/>
        </w:rPr>
        <w:t xml:space="preserve">, a stakeholder group </w:t>
      </w:r>
      <w:proofErr w:type="gramStart"/>
      <w:r w:rsidRPr="005963A9">
        <w:rPr>
          <w:color w:val="333F48"/>
          <w:lang w:val="en-GB"/>
        </w:rPr>
        <w:t>was formed</w:t>
      </w:r>
      <w:proofErr w:type="gramEnd"/>
      <w:r w:rsidRPr="005963A9">
        <w:rPr>
          <w:color w:val="333F48"/>
          <w:lang w:val="en-GB"/>
        </w:rPr>
        <w:t xml:space="preserve"> to assist Council undertake the kindergarten central registration procedure review</w:t>
      </w:r>
      <w:r w:rsidR="007F72CB" w:rsidRPr="005963A9">
        <w:rPr>
          <w:color w:val="333F48"/>
          <w:lang w:val="en-GB"/>
        </w:rPr>
        <w:t>,</w:t>
      </w:r>
      <w:r w:rsidRPr="005963A9">
        <w:rPr>
          <w:color w:val="333F48"/>
          <w:lang w:val="en-GB"/>
        </w:rPr>
        <w:t xml:space="preserve"> with representation from the following entities:</w:t>
      </w:r>
    </w:p>
    <w:p w14:paraId="3A12ABF3" w14:textId="07F3FD21" w:rsidR="003D2DC3" w:rsidRPr="002C70EE" w:rsidRDefault="008578B9" w:rsidP="003D2DC3">
      <w:pPr>
        <w:pStyle w:val="ListParagraph"/>
        <w:numPr>
          <w:ilvl w:val="0"/>
          <w:numId w:val="16"/>
        </w:numPr>
        <w:spacing w:before="120" w:after="120" w:line="240" w:lineRule="auto"/>
        <w:rPr>
          <w:color w:val="333F48"/>
          <w:szCs w:val="20"/>
        </w:rPr>
      </w:pPr>
      <w:r>
        <w:rPr>
          <w:color w:val="333F48"/>
          <w:szCs w:val="20"/>
        </w:rPr>
        <w:t>k</w:t>
      </w:r>
      <w:r w:rsidR="00771F19" w:rsidRPr="008578B9">
        <w:rPr>
          <w:color w:val="333F48"/>
          <w:szCs w:val="20"/>
        </w:rPr>
        <w:t>indergarten</w:t>
      </w:r>
      <w:r w:rsidR="00771F19">
        <w:rPr>
          <w:color w:val="333F48"/>
          <w:szCs w:val="20"/>
        </w:rPr>
        <w:t xml:space="preserve"> </w:t>
      </w:r>
      <w:r w:rsidR="003D2DC3" w:rsidRPr="002C70EE">
        <w:rPr>
          <w:color w:val="333F48"/>
          <w:szCs w:val="20"/>
        </w:rPr>
        <w:t>committees of management</w:t>
      </w:r>
      <w:r w:rsidR="00AE6340">
        <w:rPr>
          <w:color w:val="333F48"/>
          <w:szCs w:val="20"/>
        </w:rPr>
        <w:t xml:space="preserve"> –</w:t>
      </w:r>
      <w:r w:rsidR="00AE6340" w:rsidRPr="00DF5C5D">
        <w:rPr>
          <w:szCs w:val="20"/>
        </w:rPr>
        <w:t xml:space="preserve"> </w:t>
      </w:r>
      <w:bookmarkStart w:id="5" w:name="_Hlk121058740"/>
      <w:r w:rsidR="00DF5C5D">
        <w:rPr>
          <w:szCs w:val="20"/>
        </w:rPr>
        <w:t>2</w:t>
      </w:r>
      <w:r w:rsidR="00AE6340" w:rsidRPr="00DF5C5D">
        <w:rPr>
          <w:szCs w:val="20"/>
        </w:rPr>
        <w:t xml:space="preserve"> </w:t>
      </w:r>
      <w:r w:rsidR="00AE6340">
        <w:rPr>
          <w:color w:val="333F48"/>
          <w:szCs w:val="20"/>
        </w:rPr>
        <w:t>participants</w:t>
      </w:r>
      <w:bookmarkEnd w:id="5"/>
    </w:p>
    <w:p w14:paraId="795B50E8" w14:textId="5AAEFA3E" w:rsidR="003D2DC3" w:rsidRPr="002C70EE" w:rsidRDefault="008578B9" w:rsidP="003D2DC3">
      <w:pPr>
        <w:pStyle w:val="ListParagraph"/>
        <w:numPr>
          <w:ilvl w:val="0"/>
          <w:numId w:val="16"/>
        </w:numPr>
        <w:spacing w:before="120" w:after="120" w:line="240" w:lineRule="auto"/>
        <w:rPr>
          <w:color w:val="333F48"/>
          <w:szCs w:val="20"/>
        </w:rPr>
      </w:pPr>
      <w:r w:rsidRPr="008578B9">
        <w:rPr>
          <w:color w:val="333F48"/>
          <w:szCs w:val="20"/>
        </w:rPr>
        <w:t>e</w:t>
      </w:r>
      <w:r w:rsidRPr="002C70EE">
        <w:rPr>
          <w:color w:val="333F48"/>
          <w:szCs w:val="20"/>
        </w:rPr>
        <w:t xml:space="preserve">arly </w:t>
      </w:r>
      <w:r w:rsidRPr="008578B9">
        <w:rPr>
          <w:color w:val="333F48"/>
          <w:szCs w:val="20"/>
        </w:rPr>
        <w:t>y</w:t>
      </w:r>
      <w:r w:rsidRPr="002C70EE">
        <w:rPr>
          <w:color w:val="333F48"/>
          <w:szCs w:val="20"/>
        </w:rPr>
        <w:t xml:space="preserve">ears </w:t>
      </w:r>
      <w:r w:rsidR="003D2DC3" w:rsidRPr="002C70EE">
        <w:rPr>
          <w:color w:val="333F48"/>
          <w:szCs w:val="20"/>
        </w:rPr>
        <w:t xml:space="preserve">manager </w:t>
      </w:r>
      <w:r w:rsidR="00AE6340">
        <w:rPr>
          <w:color w:val="333F48"/>
          <w:szCs w:val="20"/>
        </w:rPr>
        <w:t xml:space="preserve">– one representative from </w:t>
      </w:r>
      <w:r w:rsidR="003D2DC3" w:rsidRPr="002C70EE">
        <w:rPr>
          <w:color w:val="333F48"/>
          <w:szCs w:val="20"/>
        </w:rPr>
        <w:t>Community Kinders Plus</w:t>
      </w:r>
      <w:r w:rsidR="00AE6340">
        <w:rPr>
          <w:color w:val="333F48"/>
          <w:szCs w:val="20"/>
        </w:rPr>
        <w:t xml:space="preserve"> </w:t>
      </w:r>
    </w:p>
    <w:p w14:paraId="3F3BC6FF" w14:textId="501C5E95" w:rsidR="003D2DC3" w:rsidRDefault="003D2DC3" w:rsidP="003D2DC3">
      <w:pPr>
        <w:pStyle w:val="ListParagraph"/>
        <w:numPr>
          <w:ilvl w:val="0"/>
          <w:numId w:val="16"/>
        </w:numPr>
        <w:spacing w:before="120" w:after="120" w:line="240" w:lineRule="auto"/>
        <w:rPr>
          <w:color w:val="333F48"/>
          <w:szCs w:val="20"/>
        </w:rPr>
      </w:pPr>
      <w:r w:rsidRPr="002C70EE">
        <w:rPr>
          <w:color w:val="333F48"/>
          <w:szCs w:val="20"/>
        </w:rPr>
        <w:t>parents</w:t>
      </w:r>
      <w:r w:rsidR="00AE6340">
        <w:rPr>
          <w:color w:val="333F48"/>
          <w:szCs w:val="20"/>
        </w:rPr>
        <w:t xml:space="preserve"> -</w:t>
      </w:r>
      <w:r w:rsidR="00DF5C5D">
        <w:rPr>
          <w:color w:val="333F48"/>
          <w:szCs w:val="20"/>
        </w:rPr>
        <w:t xml:space="preserve"> 5</w:t>
      </w:r>
      <w:r w:rsidR="00AE6340">
        <w:rPr>
          <w:color w:val="333F48"/>
          <w:szCs w:val="20"/>
        </w:rPr>
        <w:t xml:space="preserve"> participants</w:t>
      </w:r>
    </w:p>
    <w:p w14:paraId="734E0212" w14:textId="3E7E9AB3" w:rsidR="003D2DC3" w:rsidRDefault="003D2DC3" w:rsidP="00A733DF">
      <w:pPr>
        <w:pStyle w:val="ListParagraph"/>
        <w:numPr>
          <w:ilvl w:val="0"/>
          <w:numId w:val="16"/>
        </w:numPr>
        <w:spacing w:before="120" w:after="120" w:line="240" w:lineRule="auto"/>
        <w:rPr>
          <w:color w:val="333F48"/>
          <w:szCs w:val="20"/>
        </w:rPr>
      </w:pPr>
      <w:proofErr w:type="gramStart"/>
      <w:r w:rsidRPr="002C70EE">
        <w:rPr>
          <w:color w:val="333F48"/>
          <w:szCs w:val="20"/>
        </w:rPr>
        <w:t>relevant</w:t>
      </w:r>
      <w:proofErr w:type="gramEnd"/>
      <w:r w:rsidRPr="002C70EE">
        <w:rPr>
          <w:color w:val="333F48"/>
          <w:szCs w:val="20"/>
        </w:rPr>
        <w:t xml:space="preserve"> Council departments</w:t>
      </w:r>
      <w:r w:rsidR="00AE6340">
        <w:rPr>
          <w:color w:val="333F48"/>
          <w:szCs w:val="20"/>
        </w:rPr>
        <w:t xml:space="preserve"> – three participants</w:t>
      </w:r>
      <w:r>
        <w:rPr>
          <w:color w:val="333F48"/>
          <w:szCs w:val="20"/>
        </w:rPr>
        <w:t>.</w:t>
      </w:r>
    </w:p>
    <w:p w14:paraId="5F2B4790" w14:textId="77777777" w:rsidR="00B22406" w:rsidRPr="005963A9" w:rsidRDefault="00C8161E" w:rsidP="005963A9">
      <w:pPr>
        <w:rPr>
          <w:color w:val="333F48"/>
          <w:lang w:val="en-GB"/>
        </w:rPr>
      </w:pPr>
      <w:r w:rsidRPr="005963A9">
        <w:rPr>
          <w:color w:val="333F48"/>
          <w:lang w:val="en-GB"/>
        </w:rPr>
        <w:t>The stakeholder group met on three occasions to:</w:t>
      </w:r>
    </w:p>
    <w:p w14:paraId="1A654D76" w14:textId="77777777" w:rsidR="00C8161E" w:rsidRDefault="00C8161E" w:rsidP="00920C10">
      <w:pPr>
        <w:pStyle w:val="ListParagraph"/>
        <w:numPr>
          <w:ilvl w:val="0"/>
          <w:numId w:val="16"/>
        </w:numPr>
        <w:spacing w:before="120" w:after="120" w:line="240" w:lineRule="auto"/>
        <w:rPr>
          <w:color w:val="333F48"/>
          <w:szCs w:val="20"/>
        </w:rPr>
      </w:pPr>
      <w:r w:rsidRPr="00C8161E">
        <w:rPr>
          <w:color w:val="333F48"/>
          <w:szCs w:val="20"/>
        </w:rPr>
        <w:t>workshop views on the current local criteria and ballot process, and other potential criteria</w:t>
      </w:r>
    </w:p>
    <w:p w14:paraId="3B595BCB" w14:textId="77777777" w:rsidR="00C8161E" w:rsidRPr="00C8161E" w:rsidRDefault="00C8161E" w:rsidP="00920C10">
      <w:pPr>
        <w:pStyle w:val="ListParagraph"/>
        <w:numPr>
          <w:ilvl w:val="0"/>
          <w:numId w:val="16"/>
        </w:numPr>
        <w:spacing w:before="120" w:after="120" w:line="240" w:lineRule="auto"/>
        <w:rPr>
          <w:color w:val="333F48"/>
          <w:szCs w:val="20"/>
        </w:rPr>
      </w:pPr>
      <w:r w:rsidRPr="00C8161E">
        <w:rPr>
          <w:color w:val="333F48"/>
          <w:szCs w:val="20"/>
        </w:rPr>
        <w:t>comment on draft survey questions</w:t>
      </w:r>
    </w:p>
    <w:p w14:paraId="6E234FDD" w14:textId="77777777" w:rsidR="00C8161E" w:rsidRPr="00C8161E" w:rsidRDefault="00C8161E" w:rsidP="00C8161E">
      <w:pPr>
        <w:pStyle w:val="ListParagraph"/>
        <w:numPr>
          <w:ilvl w:val="0"/>
          <w:numId w:val="16"/>
        </w:numPr>
        <w:spacing w:before="120" w:after="120" w:line="240" w:lineRule="auto"/>
        <w:rPr>
          <w:color w:val="333F48"/>
          <w:szCs w:val="20"/>
        </w:rPr>
      </w:pPr>
      <w:r w:rsidRPr="00C8161E">
        <w:rPr>
          <w:color w:val="333F48"/>
          <w:szCs w:val="20"/>
        </w:rPr>
        <w:t>identify ways of communicating to the community the need to apply the priority of access criteria</w:t>
      </w:r>
    </w:p>
    <w:p w14:paraId="5BBBB84F" w14:textId="77777777" w:rsidR="00B22406" w:rsidRPr="002C70EE" w:rsidRDefault="00C8161E" w:rsidP="00C8161E">
      <w:pPr>
        <w:pStyle w:val="ListParagraph"/>
        <w:numPr>
          <w:ilvl w:val="0"/>
          <w:numId w:val="16"/>
        </w:numPr>
        <w:spacing w:before="120" w:after="120" w:line="240" w:lineRule="auto"/>
        <w:rPr>
          <w:color w:val="333F48"/>
          <w:szCs w:val="20"/>
        </w:rPr>
      </w:pPr>
      <w:proofErr w:type="gramStart"/>
      <w:r w:rsidRPr="00C8161E">
        <w:rPr>
          <w:color w:val="333F48"/>
          <w:szCs w:val="20"/>
        </w:rPr>
        <w:t>consider</w:t>
      </w:r>
      <w:proofErr w:type="gramEnd"/>
      <w:r w:rsidRPr="00C8161E">
        <w:rPr>
          <w:color w:val="333F48"/>
          <w:szCs w:val="20"/>
        </w:rPr>
        <w:t xml:space="preserve"> the data obtained from the survey responses.</w:t>
      </w:r>
    </w:p>
    <w:p w14:paraId="4B9AA59C" w14:textId="77777777" w:rsidR="00C8161E" w:rsidRPr="007F72CB" w:rsidRDefault="007F72CB" w:rsidP="003A4A04">
      <w:pPr>
        <w:pStyle w:val="Heading2"/>
        <w:rPr>
          <w:lang w:val="en-GB"/>
        </w:rPr>
      </w:pPr>
      <w:r>
        <w:rPr>
          <w:lang w:val="en-GB"/>
        </w:rPr>
        <w:t>Community s</w:t>
      </w:r>
      <w:r w:rsidRPr="007F72CB">
        <w:rPr>
          <w:lang w:val="en-GB"/>
        </w:rPr>
        <w:t>urvey</w:t>
      </w:r>
    </w:p>
    <w:p w14:paraId="06D035A1" w14:textId="77777777" w:rsidR="007F72CB" w:rsidRPr="005963A9" w:rsidRDefault="007F72CB" w:rsidP="005963A9">
      <w:pPr>
        <w:rPr>
          <w:color w:val="333F48"/>
          <w:lang w:val="en-GB"/>
        </w:rPr>
      </w:pPr>
      <w:r w:rsidRPr="005963A9">
        <w:rPr>
          <w:color w:val="333F48"/>
          <w:lang w:val="en-GB"/>
        </w:rPr>
        <w:t xml:space="preserve">An online survey comprising 23 questions </w:t>
      </w:r>
      <w:proofErr w:type="gramStart"/>
      <w:r w:rsidRPr="005963A9">
        <w:rPr>
          <w:color w:val="333F48"/>
          <w:lang w:val="en-GB"/>
        </w:rPr>
        <w:t xml:space="preserve">was posted on the Council website on </w:t>
      </w:r>
      <w:r w:rsidRPr="006A2EEE">
        <w:rPr>
          <w:color w:val="333F48"/>
          <w:lang w:val="en-GB"/>
        </w:rPr>
        <w:t>xxx</w:t>
      </w:r>
      <w:r w:rsidRPr="005963A9">
        <w:rPr>
          <w:color w:val="333F48"/>
          <w:lang w:val="en-GB"/>
        </w:rPr>
        <w:t xml:space="preserve"> and closed on 21 November 2022</w:t>
      </w:r>
      <w:proofErr w:type="gramEnd"/>
      <w:r w:rsidRPr="005963A9">
        <w:rPr>
          <w:color w:val="333F48"/>
          <w:lang w:val="en-GB"/>
        </w:rPr>
        <w:t xml:space="preserve">. The community was encouraged to complete the survey </w:t>
      </w:r>
      <w:proofErr w:type="gramStart"/>
      <w:r w:rsidRPr="005963A9">
        <w:rPr>
          <w:color w:val="333F48"/>
          <w:lang w:val="en-GB"/>
        </w:rPr>
        <w:t>through</w:t>
      </w:r>
      <w:proofErr w:type="gramEnd"/>
      <w:r w:rsidRPr="005963A9">
        <w:rPr>
          <w:color w:val="333F48"/>
          <w:lang w:val="en-GB"/>
        </w:rPr>
        <w:t>:</w:t>
      </w:r>
    </w:p>
    <w:p w14:paraId="7CA620CD" w14:textId="77777777" w:rsidR="007F72CB" w:rsidRDefault="007F72CB" w:rsidP="007F72CB">
      <w:pPr>
        <w:pStyle w:val="ListParagraph"/>
        <w:numPr>
          <w:ilvl w:val="0"/>
          <w:numId w:val="16"/>
        </w:numPr>
        <w:spacing w:before="120" w:after="120" w:line="240" w:lineRule="auto"/>
        <w:rPr>
          <w:color w:val="333F48"/>
          <w:szCs w:val="20"/>
        </w:rPr>
      </w:pPr>
      <w:r>
        <w:rPr>
          <w:color w:val="333F48"/>
          <w:szCs w:val="20"/>
        </w:rPr>
        <w:t xml:space="preserve">direct email notifications </w:t>
      </w:r>
      <w:r w:rsidRPr="002C70EE">
        <w:rPr>
          <w:color w:val="333F48"/>
          <w:szCs w:val="20"/>
        </w:rPr>
        <w:t>to</w:t>
      </w:r>
      <w:r>
        <w:rPr>
          <w:color w:val="333F48"/>
          <w:szCs w:val="20"/>
        </w:rPr>
        <w:t>:</w:t>
      </w:r>
    </w:p>
    <w:p w14:paraId="0C4544F9" w14:textId="77777777" w:rsidR="007F72CB" w:rsidRDefault="007F72CB" w:rsidP="007F72CB">
      <w:pPr>
        <w:pStyle w:val="ListParagraph"/>
        <w:numPr>
          <w:ilvl w:val="0"/>
          <w:numId w:val="16"/>
        </w:numPr>
        <w:spacing w:before="120" w:after="120" w:line="240" w:lineRule="auto"/>
        <w:ind w:left="1071" w:hanging="357"/>
        <w:rPr>
          <w:color w:val="333F48"/>
          <w:szCs w:val="20"/>
        </w:rPr>
      </w:pPr>
      <w:r w:rsidRPr="002C70EE">
        <w:rPr>
          <w:color w:val="333F48"/>
          <w:szCs w:val="20"/>
        </w:rPr>
        <w:t>families that ha</w:t>
      </w:r>
      <w:r>
        <w:rPr>
          <w:color w:val="333F48"/>
          <w:szCs w:val="20"/>
        </w:rPr>
        <w:t>d</w:t>
      </w:r>
      <w:r w:rsidRPr="002C70EE">
        <w:rPr>
          <w:color w:val="333F48"/>
          <w:szCs w:val="20"/>
        </w:rPr>
        <w:t xml:space="preserve"> recently used the registration system</w:t>
      </w:r>
    </w:p>
    <w:p w14:paraId="5873B888" w14:textId="77777777" w:rsidR="007F72CB" w:rsidRDefault="007F72CB" w:rsidP="007F72CB">
      <w:pPr>
        <w:pStyle w:val="ListParagraph"/>
        <w:numPr>
          <w:ilvl w:val="0"/>
          <w:numId w:val="16"/>
        </w:numPr>
        <w:spacing w:before="120" w:after="120" w:line="240" w:lineRule="auto"/>
        <w:ind w:left="1071" w:hanging="357"/>
        <w:rPr>
          <w:color w:val="333F48"/>
          <w:szCs w:val="20"/>
        </w:rPr>
      </w:pPr>
      <w:r w:rsidRPr="002C70EE">
        <w:rPr>
          <w:color w:val="333F48"/>
          <w:szCs w:val="20"/>
        </w:rPr>
        <w:t>service providers</w:t>
      </w:r>
    </w:p>
    <w:p w14:paraId="6A7B1C76" w14:textId="77777777" w:rsidR="007F72CB" w:rsidRDefault="007F72CB" w:rsidP="007F72CB">
      <w:pPr>
        <w:pStyle w:val="ListParagraph"/>
        <w:numPr>
          <w:ilvl w:val="0"/>
          <w:numId w:val="16"/>
        </w:numPr>
        <w:spacing w:before="120" w:after="120" w:line="240" w:lineRule="auto"/>
        <w:ind w:left="1071" w:hanging="357"/>
        <w:rPr>
          <w:color w:val="333F48"/>
          <w:szCs w:val="20"/>
        </w:rPr>
      </w:pPr>
      <w:r w:rsidRPr="002C70EE">
        <w:rPr>
          <w:color w:val="333F48"/>
          <w:szCs w:val="20"/>
        </w:rPr>
        <w:t>teachers</w:t>
      </w:r>
    </w:p>
    <w:p w14:paraId="0FFFB9A8" w14:textId="77777777" w:rsidR="007F72CB" w:rsidRDefault="007F72CB" w:rsidP="007F72CB">
      <w:pPr>
        <w:pStyle w:val="ListParagraph"/>
        <w:numPr>
          <w:ilvl w:val="0"/>
          <w:numId w:val="16"/>
        </w:numPr>
        <w:spacing w:before="120" w:after="120" w:line="240" w:lineRule="auto"/>
        <w:rPr>
          <w:color w:val="333F48"/>
          <w:szCs w:val="20"/>
        </w:rPr>
      </w:pPr>
      <w:r>
        <w:rPr>
          <w:color w:val="333F48"/>
          <w:szCs w:val="20"/>
        </w:rPr>
        <w:t>social media advertisements</w:t>
      </w:r>
    </w:p>
    <w:p w14:paraId="60820CE3" w14:textId="77777777" w:rsidR="00C8161E" w:rsidRDefault="007F72CB" w:rsidP="007F72CB">
      <w:pPr>
        <w:pStyle w:val="ListParagraph"/>
        <w:numPr>
          <w:ilvl w:val="0"/>
          <w:numId w:val="16"/>
        </w:numPr>
        <w:spacing w:before="120" w:after="120" w:line="240" w:lineRule="auto"/>
        <w:rPr>
          <w:color w:val="333F48"/>
          <w:szCs w:val="20"/>
        </w:rPr>
      </w:pPr>
      <w:proofErr w:type="gramStart"/>
      <w:r>
        <w:rPr>
          <w:color w:val="333F48"/>
          <w:szCs w:val="20"/>
        </w:rPr>
        <w:t>the</w:t>
      </w:r>
      <w:proofErr w:type="gramEnd"/>
      <w:r>
        <w:rPr>
          <w:color w:val="333F48"/>
          <w:szCs w:val="20"/>
        </w:rPr>
        <w:t xml:space="preserve"> link on the Council website.</w:t>
      </w:r>
    </w:p>
    <w:p w14:paraId="78355CC5" w14:textId="77777777" w:rsidR="00C8161E" w:rsidRPr="006A2EEE" w:rsidRDefault="00817869" w:rsidP="006A2EEE">
      <w:pPr>
        <w:rPr>
          <w:color w:val="333F48"/>
          <w:lang w:val="en-GB"/>
        </w:rPr>
      </w:pPr>
      <w:r w:rsidRPr="006A2EEE">
        <w:rPr>
          <w:color w:val="333F48"/>
          <w:lang w:val="en-GB"/>
        </w:rPr>
        <w:t>Three hundred and sixty surveys were completed.</w:t>
      </w:r>
    </w:p>
    <w:p w14:paraId="3234D885" w14:textId="77777777" w:rsidR="00C8161E" w:rsidRDefault="00817869" w:rsidP="00817869">
      <w:pPr>
        <w:pStyle w:val="Heading1"/>
      </w:pPr>
      <w:bookmarkStart w:id="6" w:name="_Toc121059796"/>
      <w:r>
        <w:lastRenderedPageBreak/>
        <w:t>Community survey responses</w:t>
      </w:r>
      <w:bookmarkEnd w:id="6"/>
    </w:p>
    <w:p w14:paraId="348E1BE6" w14:textId="77777777" w:rsidR="004B0871" w:rsidRDefault="004B0871" w:rsidP="004B0871">
      <w:pPr>
        <w:pStyle w:val="Heading2"/>
      </w:pPr>
      <w:r>
        <w:t>Key points from the survey responses</w:t>
      </w:r>
    </w:p>
    <w:p w14:paraId="51760FA6" w14:textId="77777777" w:rsidR="004B0871" w:rsidRDefault="004B0871" w:rsidP="004B0871">
      <w:pPr>
        <w:pStyle w:val="Heading3"/>
      </w:pPr>
      <w:r>
        <w:t>Locational criteria</w:t>
      </w:r>
    </w:p>
    <w:p w14:paraId="3943463F" w14:textId="77777777" w:rsidR="004B0871" w:rsidRPr="005963A9" w:rsidRDefault="004B0871" w:rsidP="004B0871">
      <w:pPr>
        <w:spacing w:before="120" w:after="120" w:line="240" w:lineRule="auto"/>
        <w:rPr>
          <w:rFonts w:ascii="Calibri" w:hAnsi="Calibri" w:cs="Calibri"/>
          <w:b/>
          <w:bCs/>
          <w:color w:val="333F48"/>
          <w:szCs w:val="20"/>
        </w:rPr>
      </w:pPr>
      <w:r w:rsidRPr="005963A9">
        <w:rPr>
          <w:rFonts w:ascii="Calibri" w:hAnsi="Calibri" w:cs="Calibri"/>
          <w:b/>
          <w:bCs/>
          <w:color w:val="333F48"/>
          <w:szCs w:val="20"/>
        </w:rPr>
        <w:t xml:space="preserve">Question 11: What do you consider </w:t>
      </w:r>
      <w:proofErr w:type="gramStart"/>
      <w:r w:rsidRPr="005963A9">
        <w:rPr>
          <w:rFonts w:ascii="Calibri" w:hAnsi="Calibri" w:cs="Calibri"/>
          <w:b/>
          <w:bCs/>
          <w:color w:val="333F48"/>
          <w:szCs w:val="20"/>
        </w:rPr>
        <w:t>to be most</w:t>
      </w:r>
      <w:proofErr w:type="gramEnd"/>
      <w:r w:rsidRPr="005963A9">
        <w:rPr>
          <w:rFonts w:ascii="Calibri" w:hAnsi="Calibri" w:cs="Calibri"/>
          <w:b/>
          <w:bCs/>
          <w:color w:val="333F48"/>
          <w:szCs w:val="20"/>
        </w:rPr>
        <w:t xml:space="preserve"> important when choosing the location of your preferred kindergarten?</w:t>
      </w:r>
    </w:p>
    <w:p w14:paraId="64EAAACA" w14:textId="77777777" w:rsidR="004B0871" w:rsidRPr="005963A9" w:rsidRDefault="005963A9" w:rsidP="005963A9">
      <w:pPr>
        <w:rPr>
          <w:color w:val="333F48"/>
          <w:lang w:val="en-GB"/>
        </w:rPr>
      </w:pPr>
      <w:r w:rsidRPr="005963A9">
        <w:rPr>
          <w:color w:val="333F48"/>
          <w:lang w:val="en-GB"/>
        </w:rPr>
        <w:t>The location of the preferred kindergarten relative to the family’s residential address is clearly the most important criterion followed by a sibling/s school address. Of lesser importance, although still significant, are one’s work address, grandparents/ other family members address, education/training address, and family day care address.</w:t>
      </w:r>
    </w:p>
    <w:p w14:paraId="19A6E14D" w14:textId="77777777" w:rsidR="005963A9" w:rsidRDefault="005963A9" w:rsidP="005963A9">
      <w:pPr>
        <w:rPr>
          <w:color w:val="333F48"/>
          <w:lang w:val="en-GB"/>
        </w:rPr>
      </w:pPr>
      <w:r w:rsidRPr="005963A9">
        <w:rPr>
          <w:color w:val="333F48"/>
          <w:lang w:val="en-GB"/>
        </w:rPr>
        <w:t xml:space="preserve">This suggests that while the residential address is the clear priority followed by sibling/s school address, some flexibility </w:t>
      </w:r>
      <w:proofErr w:type="gramStart"/>
      <w:r w:rsidRPr="005963A9">
        <w:rPr>
          <w:color w:val="333F48"/>
          <w:lang w:val="en-GB"/>
        </w:rPr>
        <w:t>is sought</w:t>
      </w:r>
      <w:proofErr w:type="gramEnd"/>
      <w:r w:rsidRPr="005963A9">
        <w:rPr>
          <w:color w:val="333F48"/>
          <w:lang w:val="en-GB"/>
        </w:rPr>
        <w:t xml:space="preserve"> for those that have circumstances that are covered by the other criteria. </w:t>
      </w:r>
    </w:p>
    <w:p w14:paraId="321DF940" w14:textId="77777777" w:rsidR="0076688E" w:rsidRPr="0076688E" w:rsidRDefault="0076688E" w:rsidP="0076688E">
      <w:pPr>
        <w:pStyle w:val="Heading3"/>
      </w:pPr>
      <w:r w:rsidRPr="0076688E">
        <w:t>On time registrations</w:t>
      </w:r>
    </w:p>
    <w:p w14:paraId="42EFE185" w14:textId="77777777" w:rsidR="00D7451B" w:rsidRPr="00C22508" w:rsidRDefault="00D7451B" w:rsidP="00D7451B">
      <w:pPr>
        <w:spacing w:before="120" w:after="120" w:line="240" w:lineRule="auto"/>
        <w:rPr>
          <w:rFonts w:ascii="Calibri" w:hAnsi="Calibri" w:cs="Calibri"/>
          <w:b/>
          <w:bCs/>
          <w:color w:val="333F48"/>
          <w:szCs w:val="20"/>
        </w:rPr>
      </w:pPr>
      <w:r w:rsidRPr="00C22508">
        <w:rPr>
          <w:rFonts w:ascii="Calibri" w:hAnsi="Calibri" w:cs="Calibri"/>
          <w:b/>
          <w:bCs/>
          <w:color w:val="333F48"/>
          <w:szCs w:val="20"/>
        </w:rPr>
        <w:t>Question 12: How important do you think it is for registrations to be on time?</w:t>
      </w:r>
    </w:p>
    <w:p w14:paraId="07AB79EC" w14:textId="77777777" w:rsidR="004B0871" w:rsidRPr="006A2EEE" w:rsidRDefault="00D7451B" w:rsidP="005963A9">
      <w:pPr>
        <w:rPr>
          <w:color w:val="333F48"/>
          <w:lang w:val="en-GB"/>
        </w:rPr>
      </w:pPr>
      <w:r w:rsidRPr="006A2EEE">
        <w:rPr>
          <w:color w:val="333F48"/>
          <w:lang w:val="en-GB"/>
        </w:rPr>
        <w:t xml:space="preserve">Currently, applications submitted on time </w:t>
      </w:r>
      <w:proofErr w:type="gramStart"/>
      <w:r w:rsidRPr="006A2EEE">
        <w:rPr>
          <w:color w:val="333F48"/>
          <w:lang w:val="en-GB"/>
        </w:rPr>
        <w:t>are ranked</w:t>
      </w:r>
      <w:proofErr w:type="gramEnd"/>
      <w:r w:rsidRPr="006A2EEE">
        <w:rPr>
          <w:color w:val="333F48"/>
          <w:lang w:val="en-GB"/>
        </w:rPr>
        <w:t xml:space="preserve"> the highest. The survey responses are consistent with this approach, with 51% and 41% of respondents agreeing it to be ‘very important’ and ‘important’ respectively.</w:t>
      </w:r>
    </w:p>
    <w:p w14:paraId="5870F49A" w14:textId="77777777" w:rsidR="004B0871" w:rsidRPr="006A2EEE" w:rsidRDefault="00D7451B" w:rsidP="006A2EEE">
      <w:pPr>
        <w:rPr>
          <w:color w:val="333F48"/>
          <w:lang w:val="en-GB"/>
        </w:rPr>
      </w:pPr>
      <w:r w:rsidRPr="006A2EEE">
        <w:rPr>
          <w:color w:val="333F48"/>
          <w:lang w:val="en-GB"/>
        </w:rPr>
        <w:t xml:space="preserve">Some free text comments suggest that the opening and closing dates for registration </w:t>
      </w:r>
      <w:proofErr w:type="gramStart"/>
      <w:r w:rsidRPr="006A2EEE">
        <w:rPr>
          <w:color w:val="333F48"/>
          <w:lang w:val="en-GB"/>
        </w:rPr>
        <w:t>could be reviewed</w:t>
      </w:r>
      <w:proofErr w:type="gramEnd"/>
      <w:r w:rsidRPr="006A2EEE">
        <w:rPr>
          <w:color w:val="333F48"/>
          <w:lang w:val="en-GB"/>
        </w:rPr>
        <w:t xml:space="preserve"> and communication about them improved.</w:t>
      </w:r>
    </w:p>
    <w:p w14:paraId="006495AF" w14:textId="77777777" w:rsidR="0076688E" w:rsidRPr="0076688E" w:rsidRDefault="0076688E" w:rsidP="0076688E">
      <w:pPr>
        <w:pStyle w:val="Heading3"/>
      </w:pPr>
      <w:r w:rsidRPr="0076688E">
        <w:t>Family’s relationship with the Frankston City municipality</w:t>
      </w:r>
    </w:p>
    <w:p w14:paraId="2DCF16F8" w14:textId="77777777" w:rsidR="004D14EA" w:rsidRPr="00C22508" w:rsidRDefault="004D14EA" w:rsidP="004D14EA">
      <w:pPr>
        <w:spacing w:before="120" w:after="120" w:line="240" w:lineRule="auto"/>
        <w:rPr>
          <w:rFonts w:ascii="Calibri" w:hAnsi="Calibri" w:cs="Calibri"/>
          <w:b/>
          <w:bCs/>
          <w:color w:val="333F48"/>
          <w:szCs w:val="20"/>
        </w:rPr>
      </w:pPr>
      <w:r w:rsidRPr="00C22508">
        <w:rPr>
          <w:rFonts w:ascii="Calibri" w:hAnsi="Calibri" w:cs="Calibri"/>
          <w:b/>
          <w:bCs/>
          <w:color w:val="333F48"/>
          <w:szCs w:val="20"/>
        </w:rPr>
        <w:t xml:space="preserve">Question 13: The following are examples of criteria that </w:t>
      </w:r>
      <w:proofErr w:type="gramStart"/>
      <w:r w:rsidRPr="00C22508">
        <w:rPr>
          <w:rFonts w:ascii="Calibri" w:hAnsi="Calibri" w:cs="Calibri"/>
          <w:b/>
          <w:bCs/>
          <w:color w:val="333F48"/>
          <w:szCs w:val="20"/>
        </w:rPr>
        <w:t>may be used</w:t>
      </w:r>
      <w:proofErr w:type="gramEnd"/>
      <w:r w:rsidRPr="00C22508">
        <w:rPr>
          <w:rFonts w:ascii="Calibri" w:hAnsi="Calibri" w:cs="Calibri"/>
          <w:b/>
          <w:bCs/>
          <w:color w:val="333F48"/>
          <w:szCs w:val="20"/>
        </w:rPr>
        <w:t xml:space="preserve"> to prioritise a place in a kindergarten based on a family’s relationship with the Frankston City municipality. Please rank in order of importance.</w:t>
      </w:r>
    </w:p>
    <w:p w14:paraId="7CB0EB01" w14:textId="77777777" w:rsidR="004D14EA" w:rsidRDefault="004D14EA" w:rsidP="004D14EA">
      <w:pPr>
        <w:rPr>
          <w:color w:val="333F48"/>
          <w:lang w:val="en-GB"/>
        </w:rPr>
      </w:pPr>
      <w:r>
        <w:rPr>
          <w:color w:val="333F48"/>
          <w:lang w:val="en-GB"/>
        </w:rPr>
        <w:t>Being a r</w:t>
      </w:r>
      <w:r w:rsidRPr="004D14EA">
        <w:rPr>
          <w:color w:val="333F48"/>
          <w:lang w:val="en-GB"/>
        </w:rPr>
        <w:t xml:space="preserve">esident of </w:t>
      </w:r>
      <w:r>
        <w:rPr>
          <w:color w:val="333F48"/>
          <w:lang w:val="en-GB"/>
        </w:rPr>
        <w:t>the municipality</w:t>
      </w:r>
      <w:r w:rsidRPr="004D14EA">
        <w:rPr>
          <w:color w:val="333F48"/>
          <w:lang w:val="en-GB"/>
        </w:rPr>
        <w:t>, regardless of home ownership, is clearly the most important criterion</w:t>
      </w:r>
      <w:r>
        <w:rPr>
          <w:color w:val="333F48"/>
          <w:lang w:val="en-GB"/>
        </w:rPr>
        <w:t>. The remaining criteria are of lesser importance and ranked closely in the following order:</w:t>
      </w:r>
      <w:r w:rsidRPr="004D14EA">
        <w:rPr>
          <w:color w:val="333F48"/>
          <w:lang w:val="en-GB"/>
        </w:rPr>
        <w:t xml:space="preserve"> ratepayers not living in the </w:t>
      </w:r>
      <w:r>
        <w:rPr>
          <w:color w:val="333F48"/>
          <w:lang w:val="en-GB"/>
        </w:rPr>
        <w:t xml:space="preserve">municipality, </w:t>
      </w:r>
      <w:r w:rsidRPr="004D14EA">
        <w:rPr>
          <w:color w:val="333F48"/>
          <w:lang w:val="en-GB"/>
        </w:rPr>
        <w:t xml:space="preserve">non-Frankston City residents (homeowners and renters) living on the municipal boundary, and non-Frankston City residents working or attending education facilities in Frankston City. </w:t>
      </w:r>
    </w:p>
    <w:p w14:paraId="2A347575" w14:textId="77777777" w:rsidR="0076688E" w:rsidRPr="0076688E" w:rsidRDefault="0076688E" w:rsidP="0076688E">
      <w:pPr>
        <w:pStyle w:val="Heading3"/>
      </w:pPr>
      <w:r w:rsidRPr="0076688E">
        <w:t>Family’s relationship with their preferred kindergarten</w:t>
      </w:r>
    </w:p>
    <w:p w14:paraId="398AD927" w14:textId="77777777" w:rsidR="004D14EA" w:rsidRPr="00C22508" w:rsidRDefault="004D14EA" w:rsidP="004D14EA">
      <w:pPr>
        <w:spacing w:before="120" w:after="120" w:line="240" w:lineRule="auto"/>
        <w:rPr>
          <w:rFonts w:ascii="Calibri" w:hAnsi="Calibri" w:cs="Calibri"/>
          <w:b/>
          <w:bCs/>
          <w:color w:val="333F48"/>
          <w:szCs w:val="20"/>
        </w:rPr>
      </w:pPr>
      <w:r w:rsidRPr="00C22508">
        <w:rPr>
          <w:rFonts w:ascii="Calibri" w:hAnsi="Calibri" w:cs="Calibri"/>
          <w:b/>
          <w:bCs/>
          <w:color w:val="333F48"/>
          <w:szCs w:val="20"/>
        </w:rPr>
        <w:t xml:space="preserve">Question 14: The following are examples of criteria that </w:t>
      </w:r>
      <w:proofErr w:type="gramStart"/>
      <w:r w:rsidRPr="00C22508">
        <w:rPr>
          <w:rFonts w:ascii="Calibri" w:hAnsi="Calibri" w:cs="Calibri"/>
          <w:b/>
          <w:bCs/>
          <w:color w:val="333F48"/>
          <w:szCs w:val="20"/>
        </w:rPr>
        <w:t>may be used</w:t>
      </w:r>
      <w:proofErr w:type="gramEnd"/>
      <w:r w:rsidRPr="00C22508">
        <w:rPr>
          <w:rFonts w:ascii="Calibri" w:hAnsi="Calibri" w:cs="Calibri"/>
          <w:b/>
          <w:bCs/>
          <w:color w:val="333F48"/>
          <w:szCs w:val="20"/>
        </w:rPr>
        <w:t xml:space="preserve"> to prioritise a place in a kindergarten based on a </w:t>
      </w:r>
      <w:bookmarkStart w:id="7" w:name="_Hlk120558779"/>
      <w:r w:rsidRPr="00C22508">
        <w:rPr>
          <w:rFonts w:ascii="Calibri" w:hAnsi="Calibri" w:cs="Calibri"/>
          <w:b/>
          <w:bCs/>
          <w:color w:val="333F48"/>
          <w:szCs w:val="20"/>
        </w:rPr>
        <w:t>family’s relationship with their preferred kindergarten</w:t>
      </w:r>
      <w:bookmarkEnd w:id="7"/>
      <w:r w:rsidRPr="00C22508">
        <w:rPr>
          <w:rFonts w:ascii="Calibri" w:hAnsi="Calibri" w:cs="Calibri"/>
          <w:b/>
          <w:bCs/>
          <w:color w:val="333F48"/>
          <w:szCs w:val="20"/>
        </w:rPr>
        <w:t>. Please rank in order of importance.</w:t>
      </w:r>
    </w:p>
    <w:p w14:paraId="1EB98A3B" w14:textId="77777777" w:rsidR="00A705DB" w:rsidRPr="00A705DB" w:rsidRDefault="00A705DB" w:rsidP="00A705DB">
      <w:pPr>
        <w:rPr>
          <w:color w:val="333F48"/>
          <w:lang w:val="en-GB"/>
        </w:rPr>
      </w:pPr>
      <w:r>
        <w:rPr>
          <w:color w:val="333F48"/>
          <w:lang w:val="en-GB"/>
        </w:rPr>
        <w:t xml:space="preserve">Having attended a kindergarten as a </w:t>
      </w:r>
      <w:r w:rsidRPr="00A705DB">
        <w:rPr>
          <w:color w:val="333F48"/>
          <w:lang w:val="en-GB"/>
        </w:rPr>
        <w:t>three</w:t>
      </w:r>
      <w:r>
        <w:rPr>
          <w:color w:val="333F48"/>
          <w:lang w:val="en-GB"/>
        </w:rPr>
        <w:t>-</w:t>
      </w:r>
      <w:r w:rsidRPr="00A705DB">
        <w:rPr>
          <w:color w:val="333F48"/>
          <w:lang w:val="en-GB"/>
        </w:rPr>
        <w:t>year</w:t>
      </w:r>
      <w:r>
        <w:rPr>
          <w:color w:val="333F48"/>
          <w:lang w:val="en-GB"/>
        </w:rPr>
        <w:t>-</w:t>
      </w:r>
      <w:r w:rsidRPr="00A705DB">
        <w:rPr>
          <w:color w:val="333F48"/>
          <w:lang w:val="en-GB"/>
        </w:rPr>
        <w:t>old</w:t>
      </w:r>
      <w:r>
        <w:rPr>
          <w:color w:val="333F48"/>
          <w:lang w:val="en-GB"/>
        </w:rPr>
        <w:t xml:space="preserve"> is significantly the highest ranked response for the criterion relating to a </w:t>
      </w:r>
      <w:r w:rsidRPr="00A705DB">
        <w:rPr>
          <w:color w:val="333F48"/>
          <w:lang w:val="en-GB"/>
        </w:rPr>
        <w:t>family’s relationship with their preferred kindergarten</w:t>
      </w:r>
      <w:r>
        <w:rPr>
          <w:color w:val="333F48"/>
          <w:lang w:val="en-GB"/>
        </w:rPr>
        <w:t xml:space="preserve">, with the second most important being a </w:t>
      </w:r>
      <w:r w:rsidRPr="00A705DB">
        <w:rPr>
          <w:color w:val="333F48"/>
          <w:lang w:val="en-GB"/>
        </w:rPr>
        <w:t xml:space="preserve">sibling </w:t>
      </w:r>
      <w:r>
        <w:rPr>
          <w:color w:val="333F48"/>
          <w:lang w:val="en-GB"/>
        </w:rPr>
        <w:t xml:space="preserve">having </w:t>
      </w:r>
      <w:r w:rsidRPr="00A705DB">
        <w:rPr>
          <w:color w:val="333F48"/>
          <w:lang w:val="en-GB"/>
        </w:rPr>
        <w:t xml:space="preserve">attended the kindergarten within the last </w:t>
      </w:r>
      <w:r>
        <w:rPr>
          <w:color w:val="333F48"/>
          <w:lang w:val="en-GB"/>
        </w:rPr>
        <w:t>two</w:t>
      </w:r>
      <w:r w:rsidRPr="00A705DB">
        <w:rPr>
          <w:color w:val="333F48"/>
          <w:lang w:val="en-GB"/>
        </w:rPr>
        <w:t xml:space="preserve"> years</w:t>
      </w:r>
      <w:r>
        <w:rPr>
          <w:color w:val="333F48"/>
          <w:lang w:val="en-GB"/>
        </w:rPr>
        <w:t xml:space="preserve">. Having a </w:t>
      </w:r>
      <w:r w:rsidRPr="00A705DB">
        <w:rPr>
          <w:color w:val="333F48"/>
          <w:lang w:val="en-GB"/>
        </w:rPr>
        <w:t xml:space="preserve">sibling attend the kindergarten </w:t>
      </w:r>
      <w:r>
        <w:rPr>
          <w:color w:val="333F48"/>
          <w:lang w:val="en-GB"/>
        </w:rPr>
        <w:t>three</w:t>
      </w:r>
      <w:r w:rsidRPr="00A705DB">
        <w:rPr>
          <w:color w:val="333F48"/>
          <w:lang w:val="en-GB"/>
        </w:rPr>
        <w:t xml:space="preserve"> or more years ago</w:t>
      </w:r>
      <w:r>
        <w:rPr>
          <w:color w:val="333F48"/>
          <w:lang w:val="en-GB"/>
        </w:rPr>
        <w:t xml:space="preserve"> </w:t>
      </w:r>
      <w:proofErr w:type="gramStart"/>
      <w:r>
        <w:rPr>
          <w:color w:val="333F48"/>
          <w:lang w:val="en-GB"/>
        </w:rPr>
        <w:t>was viewed</w:t>
      </w:r>
      <w:proofErr w:type="gramEnd"/>
      <w:r>
        <w:rPr>
          <w:color w:val="333F48"/>
          <w:lang w:val="en-GB"/>
        </w:rPr>
        <w:t xml:space="preserve"> as being of limited importance.</w:t>
      </w:r>
    </w:p>
    <w:p w14:paraId="4EF8C3D6" w14:textId="77777777" w:rsidR="0076688E" w:rsidRPr="0076688E" w:rsidRDefault="0076688E" w:rsidP="0076688E">
      <w:pPr>
        <w:pStyle w:val="Heading3"/>
      </w:pPr>
      <w:bookmarkStart w:id="8" w:name="_Hlk118728356"/>
      <w:r w:rsidRPr="0076688E">
        <w:t>Family’s proximity to their preferred kindergarten and zoning</w:t>
      </w:r>
    </w:p>
    <w:p w14:paraId="387DD0BE" w14:textId="77777777" w:rsidR="00F4559F" w:rsidRPr="00C22508" w:rsidRDefault="00F4559F" w:rsidP="00F4559F">
      <w:pPr>
        <w:spacing w:before="120" w:after="120" w:line="240" w:lineRule="auto"/>
        <w:rPr>
          <w:rFonts w:ascii="Calibri" w:hAnsi="Calibri" w:cs="Calibri"/>
          <w:b/>
          <w:bCs/>
          <w:color w:val="333F48"/>
          <w:szCs w:val="20"/>
        </w:rPr>
      </w:pPr>
      <w:r w:rsidRPr="00C22508">
        <w:rPr>
          <w:rFonts w:ascii="Calibri" w:hAnsi="Calibri" w:cs="Calibri"/>
          <w:b/>
          <w:bCs/>
          <w:color w:val="333F48"/>
          <w:szCs w:val="20"/>
        </w:rPr>
        <w:t xml:space="preserve">Question 15: The following are examples of criteria that </w:t>
      </w:r>
      <w:proofErr w:type="gramStart"/>
      <w:r w:rsidRPr="00C22508">
        <w:rPr>
          <w:rFonts w:ascii="Calibri" w:hAnsi="Calibri" w:cs="Calibri"/>
          <w:b/>
          <w:bCs/>
          <w:color w:val="333F48"/>
          <w:szCs w:val="20"/>
        </w:rPr>
        <w:t>may be used</w:t>
      </w:r>
      <w:proofErr w:type="gramEnd"/>
      <w:r w:rsidRPr="00C22508">
        <w:rPr>
          <w:rFonts w:ascii="Calibri" w:hAnsi="Calibri" w:cs="Calibri"/>
          <w:b/>
          <w:bCs/>
          <w:color w:val="333F48"/>
          <w:szCs w:val="20"/>
        </w:rPr>
        <w:t xml:space="preserve"> to prioritise a place in a kindergarten based on a family’s proximity to their preferred kindergarten. Please rank in order of importance.</w:t>
      </w:r>
    </w:p>
    <w:p w14:paraId="4DBDE75C" w14:textId="77777777" w:rsidR="00F4559F" w:rsidRPr="00C22508" w:rsidRDefault="00F4559F" w:rsidP="00F4559F">
      <w:pPr>
        <w:spacing w:before="120" w:after="120" w:line="240" w:lineRule="auto"/>
        <w:rPr>
          <w:rFonts w:ascii="Calibri" w:hAnsi="Calibri" w:cs="Calibri"/>
          <w:b/>
          <w:bCs/>
          <w:color w:val="333F48"/>
          <w:szCs w:val="20"/>
        </w:rPr>
      </w:pPr>
      <w:r w:rsidRPr="00C22508">
        <w:rPr>
          <w:rFonts w:ascii="Calibri" w:hAnsi="Calibri" w:cs="Calibri"/>
          <w:b/>
          <w:bCs/>
          <w:color w:val="333F48"/>
          <w:szCs w:val="20"/>
        </w:rPr>
        <w:t>And</w:t>
      </w:r>
    </w:p>
    <w:p w14:paraId="09618233" w14:textId="77777777" w:rsidR="00F4559F" w:rsidRPr="00C22508" w:rsidRDefault="00F4559F" w:rsidP="00F4559F">
      <w:pPr>
        <w:spacing w:before="120" w:after="120" w:line="240" w:lineRule="auto"/>
        <w:rPr>
          <w:rFonts w:ascii="Calibri" w:hAnsi="Calibri" w:cs="Calibri"/>
          <w:b/>
          <w:bCs/>
          <w:color w:val="333F48"/>
          <w:szCs w:val="20"/>
        </w:rPr>
      </w:pPr>
      <w:r w:rsidRPr="00C22508">
        <w:rPr>
          <w:rFonts w:ascii="Calibri" w:hAnsi="Calibri" w:cs="Calibri"/>
          <w:b/>
          <w:bCs/>
          <w:color w:val="333F48"/>
          <w:szCs w:val="20"/>
        </w:rPr>
        <w:lastRenderedPageBreak/>
        <w:t xml:space="preserve">Question 16: If you think zoning should be </w:t>
      </w:r>
      <w:proofErr w:type="gramStart"/>
      <w:r w:rsidRPr="00C22508">
        <w:rPr>
          <w:rFonts w:ascii="Calibri" w:hAnsi="Calibri" w:cs="Calibri"/>
          <w:b/>
          <w:bCs/>
          <w:color w:val="333F48"/>
          <w:szCs w:val="20"/>
        </w:rPr>
        <w:t>a considered criteria</w:t>
      </w:r>
      <w:proofErr w:type="gramEnd"/>
      <w:r w:rsidRPr="00C22508">
        <w:rPr>
          <w:rFonts w:ascii="Calibri" w:hAnsi="Calibri" w:cs="Calibri"/>
          <w:b/>
          <w:bCs/>
          <w:color w:val="333F48"/>
          <w:szCs w:val="20"/>
        </w:rPr>
        <w:t>, what do you consider to be a reasonable zoning distance?</w:t>
      </w:r>
    </w:p>
    <w:bookmarkEnd w:id="8"/>
    <w:p w14:paraId="7CCCA6D4" w14:textId="77777777" w:rsidR="00F4559F" w:rsidRDefault="00F4559F" w:rsidP="00F4559F">
      <w:pPr>
        <w:rPr>
          <w:color w:val="333F48"/>
          <w:lang w:val="en-GB"/>
        </w:rPr>
      </w:pPr>
      <w:r w:rsidRPr="00F4559F">
        <w:rPr>
          <w:color w:val="333F48"/>
          <w:lang w:val="en-GB"/>
        </w:rPr>
        <w:t xml:space="preserve">Both questions taken together suggest that proximity/zoning appear to be the most important consideration for which kindergarten is available, with a zoning distance of 5km from a kindergarten being preferred. Note though that 22% </w:t>
      </w:r>
      <w:r w:rsidR="00BC6570">
        <w:rPr>
          <w:color w:val="333F48"/>
          <w:lang w:val="en-GB"/>
        </w:rPr>
        <w:t xml:space="preserve">of respondents </w:t>
      </w:r>
      <w:r w:rsidRPr="00F4559F">
        <w:rPr>
          <w:color w:val="333F48"/>
          <w:lang w:val="en-GB"/>
        </w:rPr>
        <w:t>were against zoning</w:t>
      </w:r>
      <w:r w:rsidR="00BC6570">
        <w:rPr>
          <w:color w:val="333F48"/>
          <w:lang w:val="en-GB"/>
        </w:rPr>
        <w:t>.</w:t>
      </w:r>
    </w:p>
    <w:p w14:paraId="52291E15" w14:textId="77777777" w:rsidR="00836E27" w:rsidRPr="00836E27" w:rsidRDefault="00836E27" w:rsidP="00836E27">
      <w:pPr>
        <w:pStyle w:val="Heading3"/>
      </w:pPr>
      <w:r w:rsidRPr="00836E27">
        <w:t>Allocating places when demand exceeds supply</w:t>
      </w:r>
    </w:p>
    <w:p w14:paraId="0E73EA44" w14:textId="77777777" w:rsidR="00836E27" w:rsidRPr="00C22508" w:rsidRDefault="00836E27" w:rsidP="00836E27">
      <w:pPr>
        <w:spacing w:before="120" w:after="120" w:line="240" w:lineRule="auto"/>
        <w:rPr>
          <w:rFonts w:ascii="Calibri" w:hAnsi="Calibri" w:cs="Calibri"/>
          <w:b/>
          <w:bCs/>
          <w:color w:val="333F48"/>
          <w:szCs w:val="20"/>
        </w:rPr>
      </w:pPr>
      <w:r w:rsidRPr="00C22508">
        <w:rPr>
          <w:rFonts w:ascii="Calibri" w:hAnsi="Calibri" w:cs="Calibri"/>
          <w:b/>
          <w:bCs/>
          <w:color w:val="333F48"/>
          <w:szCs w:val="20"/>
        </w:rPr>
        <w:t>Question 18: If there are more eligible registrations than places available at a kindergarten, then how should allocations be determined?</w:t>
      </w:r>
    </w:p>
    <w:p w14:paraId="0FEEF5FE" w14:textId="77777777" w:rsidR="00836E27" w:rsidRDefault="00836E27" w:rsidP="00836E27">
      <w:pPr>
        <w:rPr>
          <w:color w:val="333F48"/>
          <w:lang w:val="en-GB"/>
        </w:rPr>
      </w:pPr>
      <w:r>
        <w:rPr>
          <w:color w:val="333F48"/>
          <w:lang w:val="en-GB"/>
        </w:rPr>
        <w:t>A c</w:t>
      </w:r>
      <w:r w:rsidRPr="00836E27">
        <w:rPr>
          <w:color w:val="333F48"/>
          <w:lang w:val="en-GB"/>
        </w:rPr>
        <w:t>omputer-generated ballot based on weighted criteria is the clear preference</w:t>
      </w:r>
      <w:r>
        <w:rPr>
          <w:color w:val="333F48"/>
          <w:lang w:val="en-GB"/>
        </w:rPr>
        <w:t xml:space="preserve"> for determining allocations when there are more eligible registrations than places available at a kindergarten (79%)</w:t>
      </w:r>
      <w:r w:rsidRPr="00836E27">
        <w:rPr>
          <w:color w:val="333F48"/>
          <w:lang w:val="en-GB"/>
        </w:rPr>
        <w:t xml:space="preserve">. </w:t>
      </w:r>
    </w:p>
    <w:p w14:paraId="5D5FC918" w14:textId="77777777" w:rsidR="0069634D" w:rsidRPr="0069634D" w:rsidRDefault="0069634D" w:rsidP="0069634D">
      <w:pPr>
        <w:pStyle w:val="Heading3"/>
      </w:pPr>
      <w:r w:rsidRPr="0069634D">
        <w:t>Influencing factors</w:t>
      </w:r>
    </w:p>
    <w:p w14:paraId="3EB283EC" w14:textId="77777777" w:rsidR="0069634D" w:rsidRPr="00C22508" w:rsidRDefault="0069634D" w:rsidP="0069634D">
      <w:pPr>
        <w:spacing w:before="120" w:after="120" w:line="240" w:lineRule="auto"/>
        <w:rPr>
          <w:rFonts w:ascii="Calibri" w:hAnsi="Calibri" w:cs="Calibri"/>
          <w:b/>
          <w:bCs/>
          <w:color w:val="333F48"/>
          <w:szCs w:val="20"/>
        </w:rPr>
      </w:pPr>
      <w:r w:rsidRPr="00C22508">
        <w:rPr>
          <w:rFonts w:ascii="Calibri" w:hAnsi="Calibri" w:cs="Calibri"/>
          <w:b/>
          <w:bCs/>
          <w:color w:val="333F48"/>
          <w:szCs w:val="20"/>
        </w:rPr>
        <w:t>Question 20: When registering, should reasons for selecting a preferred kindergarten/s be included and considered?</w:t>
      </w:r>
    </w:p>
    <w:p w14:paraId="617BC548" w14:textId="77777777" w:rsidR="0069634D" w:rsidRPr="006A2EEE" w:rsidRDefault="0069634D" w:rsidP="006A2EEE">
      <w:pPr>
        <w:rPr>
          <w:color w:val="333F48"/>
          <w:lang w:val="en-GB"/>
        </w:rPr>
      </w:pPr>
      <w:r w:rsidRPr="006A2EEE">
        <w:rPr>
          <w:color w:val="333F48"/>
          <w:lang w:val="en-GB"/>
        </w:rPr>
        <w:t>An overwhelming majority of respondents (90%) supported the proposition that reasons for selecting a preferred kindergarten/s should be included and considered. This suggests that a predetermined/rigid approach is not preferred, and that some discretion should be available for Council to apply in particular circumstances.</w:t>
      </w:r>
    </w:p>
    <w:p w14:paraId="644C3F1C" w14:textId="77777777" w:rsidR="00A705DB" w:rsidRPr="0069634D" w:rsidRDefault="0069634D" w:rsidP="0069634D">
      <w:pPr>
        <w:pStyle w:val="Heading3"/>
      </w:pPr>
      <w:r w:rsidRPr="0069634D">
        <w:t>Availability of kindergarten information</w:t>
      </w:r>
    </w:p>
    <w:p w14:paraId="5C1DFAD9" w14:textId="77777777" w:rsidR="0069634D" w:rsidRPr="00C22508" w:rsidRDefault="0069634D" w:rsidP="0069634D">
      <w:pPr>
        <w:spacing w:before="120" w:after="120" w:line="240" w:lineRule="auto"/>
        <w:rPr>
          <w:rFonts w:ascii="Calibri" w:hAnsi="Calibri" w:cs="Calibri"/>
          <w:b/>
          <w:bCs/>
          <w:color w:val="333F48"/>
          <w:szCs w:val="20"/>
        </w:rPr>
      </w:pPr>
      <w:r w:rsidRPr="00C22508">
        <w:rPr>
          <w:rFonts w:ascii="Calibri" w:hAnsi="Calibri" w:cs="Calibri"/>
          <w:b/>
          <w:bCs/>
          <w:color w:val="333F48"/>
          <w:szCs w:val="20"/>
        </w:rPr>
        <w:t>Question 21: Should a kindergarten timetable be available to assist you to decide on your preferred kindergarten?</w:t>
      </w:r>
    </w:p>
    <w:p w14:paraId="052D4355" w14:textId="77777777" w:rsidR="0069634D" w:rsidRPr="00C22508" w:rsidRDefault="0069634D" w:rsidP="0069634D">
      <w:pPr>
        <w:spacing w:before="120" w:after="120" w:line="240" w:lineRule="auto"/>
        <w:rPr>
          <w:rFonts w:ascii="Calibri" w:hAnsi="Calibri" w:cs="Calibri"/>
          <w:b/>
          <w:bCs/>
          <w:color w:val="333F48"/>
          <w:szCs w:val="20"/>
        </w:rPr>
      </w:pPr>
      <w:r w:rsidRPr="00C22508">
        <w:rPr>
          <w:rFonts w:ascii="Calibri" w:hAnsi="Calibri" w:cs="Calibri"/>
          <w:b/>
          <w:bCs/>
          <w:color w:val="333F48"/>
          <w:szCs w:val="20"/>
        </w:rPr>
        <w:t>And</w:t>
      </w:r>
    </w:p>
    <w:p w14:paraId="347CC7F5" w14:textId="77777777" w:rsidR="0069634D" w:rsidRPr="00C22508" w:rsidRDefault="0069634D" w:rsidP="0069634D">
      <w:pPr>
        <w:spacing w:before="120" w:after="120" w:line="240" w:lineRule="auto"/>
        <w:rPr>
          <w:rFonts w:ascii="Calibri" w:hAnsi="Calibri" w:cs="Calibri"/>
          <w:b/>
          <w:bCs/>
          <w:color w:val="333F48"/>
          <w:szCs w:val="20"/>
        </w:rPr>
      </w:pPr>
      <w:r w:rsidRPr="00C22508">
        <w:rPr>
          <w:rFonts w:ascii="Calibri" w:hAnsi="Calibri" w:cs="Calibri"/>
          <w:b/>
          <w:bCs/>
          <w:color w:val="333F48"/>
          <w:szCs w:val="20"/>
        </w:rPr>
        <w:t>Question 22: Please rank in order of importance.</w:t>
      </w:r>
    </w:p>
    <w:p w14:paraId="320FBEB2" w14:textId="77777777" w:rsidR="00B97DE1" w:rsidRPr="006A2EEE" w:rsidRDefault="0069634D" w:rsidP="006A2EEE">
      <w:pPr>
        <w:rPr>
          <w:color w:val="333F48"/>
          <w:lang w:val="en-GB"/>
        </w:rPr>
      </w:pPr>
      <w:r w:rsidRPr="006A2EEE">
        <w:rPr>
          <w:color w:val="333F48"/>
          <w:lang w:val="en-GB"/>
        </w:rPr>
        <w:t xml:space="preserve">Both questions taken together produce a clear-cut result as to the importance of key kindergarten information being available for </w:t>
      </w:r>
      <w:r w:rsidR="00B97DE1" w:rsidRPr="006A2EEE">
        <w:rPr>
          <w:color w:val="333F48"/>
          <w:lang w:val="en-GB"/>
        </w:rPr>
        <w:t>families to consider.</w:t>
      </w:r>
      <w:r w:rsidRPr="006A2EEE">
        <w:rPr>
          <w:color w:val="333F48"/>
          <w:lang w:val="en-GB"/>
        </w:rPr>
        <w:t xml:space="preserve"> </w:t>
      </w:r>
      <w:r w:rsidR="00B97DE1" w:rsidRPr="006A2EEE">
        <w:rPr>
          <w:color w:val="333F48"/>
          <w:lang w:val="en-GB"/>
        </w:rPr>
        <w:t xml:space="preserve">Ninety-six percent of respondents agreed that a kindergarten’s timetable should be available. Other information of critical importance being session hours, days of operation, and educational approach. Information on cost (free kindergarten) and after-hours care </w:t>
      </w:r>
      <w:proofErr w:type="gramStart"/>
      <w:r w:rsidR="00474E2A" w:rsidRPr="006A2EEE">
        <w:rPr>
          <w:color w:val="333F48"/>
          <w:lang w:val="en-GB"/>
        </w:rPr>
        <w:t>were</w:t>
      </w:r>
      <w:r w:rsidR="00B97DE1" w:rsidRPr="006A2EEE">
        <w:rPr>
          <w:color w:val="333F48"/>
          <w:lang w:val="en-GB"/>
        </w:rPr>
        <w:t xml:space="preserve"> also viewed</w:t>
      </w:r>
      <w:proofErr w:type="gramEnd"/>
      <w:r w:rsidR="00B97DE1" w:rsidRPr="006A2EEE">
        <w:rPr>
          <w:color w:val="333F48"/>
          <w:lang w:val="en-GB"/>
        </w:rPr>
        <w:t xml:space="preserve"> as important but of a lower priority.</w:t>
      </w:r>
      <w:bookmarkEnd w:id="1"/>
    </w:p>
    <w:p w14:paraId="21139173" w14:textId="77777777" w:rsidR="00DB4A64" w:rsidRPr="00C22508" w:rsidRDefault="00DB4A64" w:rsidP="00DB4A64">
      <w:pPr>
        <w:pStyle w:val="Heading2"/>
      </w:pPr>
      <w:r w:rsidRPr="00C22508">
        <w:t>Conclusion</w:t>
      </w:r>
    </w:p>
    <w:p w14:paraId="06BFBA01" w14:textId="77777777" w:rsidR="00DB4A64" w:rsidRPr="006A2EEE" w:rsidRDefault="00DB4A64" w:rsidP="006A2EEE">
      <w:pPr>
        <w:rPr>
          <w:color w:val="333F48"/>
          <w:lang w:val="en-GB"/>
        </w:rPr>
      </w:pPr>
      <w:r w:rsidRPr="006A2EEE">
        <w:rPr>
          <w:color w:val="333F48"/>
          <w:lang w:val="en-GB"/>
        </w:rPr>
        <w:t xml:space="preserve">The survey respondents have provided very clear criteria and priorities for consideration. How they </w:t>
      </w:r>
      <w:proofErr w:type="gramStart"/>
      <w:r w:rsidRPr="006A2EEE">
        <w:rPr>
          <w:color w:val="333F48"/>
          <w:lang w:val="en-GB"/>
        </w:rPr>
        <w:t>will be ranked</w:t>
      </w:r>
      <w:proofErr w:type="gramEnd"/>
      <w:r w:rsidRPr="006A2EEE">
        <w:rPr>
          <w:color w:val="333F48"/>
          <w:lang w:val="en-GB"/>
        </w:rPr>
        <w:t xml:space="preserve"> is still to be determined. It appears evident however, that registrations on time may no longer be the first criterion. </w:t>
      </w:r>
    </w:p>
    <w:p w14:paraId="044F67F2" w14:textId="77777777" w:rsidR="00DB4A64" w:rsidRPr="006A2EEE" w:rsidRDefault="00DB4A64" w:rsidP="006A2EEE">
      <w:pPr>
        <w:rPr>
          <w:color w:val="333F48"/>
          <w:lang w:val="en-GB"/>
        </w:rPr>
      </w:pPr>
      <w:r w:rsidRPr="006A2EEE">
        <w:rPr>
          <w:color w:val="333F48"/>
          <w:lang w:val="en-GB"/>
        </w:rPr>
        <w:t xml:space="preserve">The respondents have also highlighted the importance of building in flexibility so that a family’s particular circumstances </w:t>
      </w:r>
      <w:proofErr w:type="gramStart"/>
      <w:r w:rsidRPr="006A2EEE">
        <w:rPr>
          <w:color w:val="333F48"/>
          <w:lang w:val="en-GB"/>
        </w:rPr>
        <w:t>can be taken</w:t>
      </w:r>
      <w:proofErr w:type="gramEnd"/>
      <w:r w:rsidRPr="006A2EEE">
        <w:rPr>
          <w:color w:val="333F48"/>
          <w:lang w:val="en-GB"/>
        </w:rPr>
        <w:t xml:space="preserve"> into consideration. </w:t>
      </w:r>
    </w:p>
    <w:p w14:paraId="75536F80" w14:textId="77777777" w:rsidR="00DB4A64" w:rsidRPr="006A2EEE" w:rsidRDefault="00DB4A64" w:rsidP="006A2EEE">
      <w:pPr>
        <w:rPr>
          <w:color w:val="333F48"/>
          <w:lang w:val="en-GB"/>
        </w:rPr>
      </w:pPr>
      <w:r w:rsidRPr="006A2EEE">
        <w:rPr>
          <w:color w:val="333F48"/>
          <w:lang w:val="en-GB"/>
        </w:rPr>
        <w:t xml:space="preserve">The respondents have demonstrated a very clear preference for </w:t>
      </w:r>
      <w:proofErr w:type="gramStart"/>
      <w:r w:rsidRPr="006A2EEE">
        <w:rPr>
          <w:color w:val="333F48"/>
          <w:lang w:val="en-GB"/>
        </w:rPr>
        <w:t>being provided</w:t>
      </w:r>
      <w:proofErr w:type="gramEnd"/>
      <w:r w:rsidRPr="006A2EEE">
        <w:rPr>
          <w:color w:val="333F48"/>
          <w:lang w:val="en-GB"/>
        </w:rPr>
        <w:t xml:space="preserve"> with </w:t>
      </w:r>
      <w:r w:rsidR="008578B9" w:rsidRPr="006A2EEE">
        <w:rPr>
          <w:color w:val="333F48"/>
          <w:lang w:val="en-GB"/>
        </w:rPr>
        <w:t xml:space="preserve">kindergarten </w:t>
      </w:r>
      <w:r w:rsidRPr="006A2EEE">
        <w:rPr>
          <w:color w:val="333F48"/>
          <w:lang w:val="en-GB"/>
        </w:rPr>
        <w:t>operational information</w:t>
      </w:r>
      <w:r w:rsidR="008578B9" w:rsidRPr="006A2EEE">
        <w:rPr>
          <w:color w:val="333F48"/>
          <w:lang w:val="en-GB"/>
        </w:rPr>
        <w:t>, such as days and hours of sessions, and the kindergarten teacher’s educational approach</w:t>
      </w:r>
      <w:r w:rsidRPr="006A2EEE">
        <w:rPr>
          <w:color w:val="333F48"/>
          <w:lang w:val="en-GB"/>
        </w:rPr>
        <w:t xml:space="preserve"> prior to being asked to register.</w:t>
      </w:r>
    </w:p>
    <w:p w14:paraId="42AF0455" w14:textId="77777777" w:rsidR="003A4A04" w:rsidRDefault="003A4A04" w:rsidP="003A4A04">
      <w:pPr>
        <w:pStyle w:val="Heading1"/>
      </w:pPr>
      <w:bookmarkStart w:id="9" w:name="_Toc121059797"/>
      <w:r>
        <w:lastRenderedPageBreak/>
        <w:t>Recommendations</w:t>
      </w:r>
      <w:bookmarkEnd w:id="9"/>
    </w:p>
    <w:p w14:paraId="4F45FAE8" w14:textId="19FE5414" w:rsidR="00A241D1" w:rsidRPr="00A241D1" w:rsidRDefault="00A241D1" w:rsidP="00286085">
      <w:pPr>
        <w:spacing w:before="0" w:after="0" w:line="240" w:lineRule="auto"/>
        <w:ind w:left="180"/>
        <w:jc w:val="left"/>
        <w:textAlignment w:val="center"/>
        <w:rPr>
          <w:rFonts w:ascii="Calibri" w:eastAsia="Times New Roman" w:hAnsi="Calibri" w:cs="Calibri"/>
          <w:sz w:val="22"/>
          <w:lang w:eastAsia="en-AU"/>
        </w:rPr>
      </w:pPr>
    </w:p>
    <w:tbl>
      <w:tblPr>
        <w:tblStyle w:val="TableGrid"/>
        <w:tblW w:w="0" w:type="auto"/>
        <w:tblLook w:val="04A0" w:firstRow="1" w:lastRow="0" w:firstColumn="1" w:lastColumn="0" w:noHBand="0" w:noVBand="1"/>
      </w:tblPr>
      <w:tblGrid>
        <w:gridCol w:w="2263"/>
        <w:gridCol w:w="4962"/>
        <w:gridCol w:w="2097"/>
      </w:tblGrid>
      <w:tr w:rsidR="006A091A" w:rsidRPr="006A091A" w14:paraId="599C4E7C" w14:textId="77777777" w:rsidTr="006A091A">
        <w:trPr>
          <w:tblHeader/>
        </w:trPr>
        <w:tc>
          <w:tcPr>
            <w:tcW w:w="2263" w:type="dxa"/>
            <w:shd w:val="clear" w:color="auto" w:fill="D9D9D9" w:themeFill="background1" w:themeFillShade="D9"/>
          </w:tcPr>
          <w:p w14:paraId="4AB781CE" w14:textId="77777777" w:rsidR="00A241D1" w:rsidRPr="006A091A" w:rsidRDefault="00A241D1"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Community Recommendation</w:t>
            </w:r>
          </w:p>
        </w:tc>
        <w:tc>
          <w:tcPr>
            <w:tcW w:w="4962" w:type="dxa"/>
            <w:shd w:val="clear" w:color="auto" w:fill="D9D9D9" w:themeFill="background1" w:themeFillShade="D9"/>
          </w:tcPr>
          <w:p w14:paraId="7CFB8869" w14:textId="77777777" w:rsidR="00A241D1" w:rsidRPr="006A091A" w:rsidRDefault="00A241D1"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Officer Response / consideration</w:t>
            </w:r>
          </w:p>
        </w:tc>
        <w:tc>
          <w:tcPr>
            <w:tcW w:w="2097" w:type="dxa"/>
            <w:shd w:val="clear" w:color="auto" w:fill="D9D9D9" w:themeFill="background1" w:themeFillShade="D9"/>
          </w:tcPr>
          <w:p w14:paraId="58AD1669" w14:textId="77777777" w:rsidR="00A241D1" w:rsidRPr="006A091A" w:rsidRDefault="00A241D1"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Conclusion / outcom</w:t>
            </w:r>
            <w:r w:rsidR="00CE0B96" w:rsidRPr="006A091A">
              <w:rPr>
                <w:rFonts w:ascii="Calibri" w:eastAsia="Times New Roman" w:hAnsi="Calibri" w:cs="Calibri"/>
                <w:b/>
                <w:bCs/>
                <w:color w:val="333F48"/>
                <w:szCs w:val="20"/>
                <w:lang w:eastAsia="en-AU"/>
              </w:rPr>
              <w:t>e</w:t>
            </w:r>
          </w:p>
          <w:p w14:paraId="03419423" w14:textId="77777777" w:rsidR="00CE0B96" w:rsidRPr="006A091A" w:rsidRDefault="00CE0B96"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Immediate change</w:t>
            </w:r>
          </w:p>
          <w:p w14:paraId="05DCBBF7" w14:textId="77777777" w:rsidR="00CE0B96" w:rsidRPr="006A091A" w:rsidRDefault="00CE0B96"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Phase in</w:t>
            </w:r>
          </w:p>
          <w:p w14:paraId="00239D85" w14:textId="77777777" w:rsidR="00CE0B96" w:rsidRPr="006A091A" w:rsidRDefault="00CE0B96"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Investigate further</w:t>
            </w:r>
          </w:p>
          <w:p w14:paraId="715EB6EB" w14:textId="77777777" w:rsidR="00CE0B96" w:rsidRPr="006A091A" w:rsidRDefault="00CE0B96" w:rsidP="00286085">
            <w:pPr>
              <w:spacing w:before="60" w:after="60" w:line="240" w:lineRule="auto"/>
              <w:jc w:val="left"/>
              <w:rPr>
                <w:rFonts w:ascii="Calibri" w:eastAsia="Times New Roman" w:hAnsi="Calibri" w:cs="Calibri"/>
                <w:b/>
                <w:bCs/>
                <w:color w:val="333F48"/>
                <w:szCs w:val="20"/>
                <w:lang w:eastAsia="en-AU"/>
              </w:rPr>
            </w:pPr>
            <w:r w:rsidRPr="006A091A">
              <w:rPr>
                <w:rFonts w:ascii="Calibri" w:eastAsia="Times New Roman" w:hAnsi="Calibri" w:cs="Calibri"/>
                <w:b/>
                <w:bCs/>
                <w:color w:val="333F48"/>
                <w:szCs w:val="20"/>
                <w:lang w:eastAsia="en-AU"/>
              </w:rPr>
              <w:t>Not to be included</w:t>
            </w:r>
          </w:p>
        </w:tc>
      </w:tr>
      <w:tr w:rsidR="006A091A" w:rsidRPr="006A091A" w14:paraId="1C232036" w14:textId="77777777" w:rsidTr="00286085">
        <w:tc>
          <w:tcPr>
            <w:tcW w:w="2263" w:type="dxa"/>
          </w:tcPr>
          <w:p w14:paraId="13D2836A" w14:textId="593101C7" w:rsidR="00A241D1" w:rsidRPr="006A091A" w:rsidRDefault="00286085" w:rsidP="00286085">
            <w:pPr>
              <w:spacing w:before="60" w:after="60" w:line="240" w:lineRule="auto"/>
              <w:jc w:val="left"/>
              <w:textAlignment w:val="center"/>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Three-year-old</w:t>
            </w:r>
            <w:r w:rsidR="00A241D1" w:rsidRPr="006A091A">
              <w:rPr>
                <w:rFonts w:ascii="Calibri" w:eastAsia="Times New Roman" w:hAnsi="Calibri" w:cs="Calibri"/>
                <w:bCs/>
                <w:color w:val="333F48"/>
                <w:szCs w:val="20"/>
                <w:lang w:eastAsia="en-AU"/>
              </w:rPr>
              <w:t xml:space="preserve"> a priority</w:t>
            </w:r>
          </w:p>
        </w:tc>
        <w:tc>
          <w:tcPr>
            <w:tcW w:w="4962" w:type="dxa"/>
          </w:tcPr>
          <w:p w14:paraId="0E083C6C" w14:textId="6B080105" w:rsidR="00A241D1" w:rsidRPr="006A091A" w:rsidRDefault="006A091A" w:rsidP="00286085">
            <w:pPr>
              <w:spacing w:before="60" w:after="60" w:line="240" w:lineRule="auto"/>
              <w:jc w:val="left"/>
              <w:rPr>
                <w:rFonts w:ascii="Calibri" w:eastAsia="Times New Roman" w:hAnsi="Calibri" w:cs="Calibri"/>
                <w:bCs/>
                <w:color w:val="333F48"/>
                <w:szCs w:val="20"/>
                <w:lang w:eastAsia="en-AU"/>
              </w:rPr>
            </w:pPr>
            <w:r>
              <w:rPr>
                <w:rFonts w:ascii="Calibri" w:eastAsia="Times New Roman" w:hAnsi="Calibri" w:cs="Calibri"/>
                <w:bCs/>
                <w:color w:val="333F48"/>
                <w:szCs w:val="20"/>
                <w:lang w:eastAsia="en-AU"/>
              </w:rPr>
              <w:t>A</w:t>
            </w:r>
            <w:r w:rsidR="002A5518" w:rsidRPr="006A091A">
              <w:rPr>
                <w:rFonts w:ascii="Calibri" w:eastAsia="Times New Roman" w:hAnsi="Calibri" w:cs="Calibri"/>
                <w:bCs/>
                <w:color w:val="333F48"/>
                <w:szCs w:val="20"/>
                <w:lang w:eastAsia="en-AU"/>
              </w:rPr>
              <w:t>gree</w:t>
            </w:r>
          </w:p>
        </w:tc>
        <w:tc>
          <w:tcPr>
            <w:tcW w:w="2097" w:type="dxa"/>
          </w:tcPr>
          <w:p w14:paraId="6D02B693" w14:textId="1E73F690" w:rsidR="00A241D1" w:rsidRPr="006A091A" w:rsidRDefault="008F4EE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Immediate change</w:t>
            </w:r>
            <w:r w:rsidR="000938CA">
              <w:rPr>
                <w:rFonts w:ascii="Calibri" w:eastAsia="Times New Roman" w:hAnsi="Calibri" w:cs="Calibri"/>
                <w:bCs/>
                <w:color w:val="333F48"/>
                <w:szCs w:val="20"/>
                <w:lang w:eastAsia="en-AU"/>
              </w:rPr>
              <w:t xml:space="preserve"> from 2023</w:t>
            </w:r>
          </w:p>
        </w:tc>
      </w:tr>
      <w:tr w:rsidR="006A091A" w:rsidRPr="006A091A" w14:paraId="6C171CF3" w14:textId="77777777" w:rsidTr="00286085">
        <w:tc>
          <w:tcPr>
            <w:tcW w:w="2263" w:type="dxa"/>
          </w:tcPr>
          <w:p w14:paraId="0A97865F" w14:textId="77777777" w:rsidR="00A241D1" w:rsidRPr="006A091A" w:rsidRDefault="00A241D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Sibling priority</w:t>
            </w:r>
          </w:p>
        </w:tc>
        <w:tc>
          <w:tcPr>
            <w:tcW w:w="4962" w:type="dxa"/>
          </w:tcPr>
          <w:p w14:paraId="720A9A50" w14:textId="77777777" w:rsidR="00A241D1" w:rsidRPr="006A091A" w:rsidRDefault="002A5518"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Already in the procedure</w:t>
            </w:r>
          </w:p>
        </w:tc>
        <w:tc>
          <w:tcPr>
            <w:tcW w:w="2097" w:type="dxa"/>
          </w:tcPr>
          <w:p w14:paraId="1BCEEAEC" w14:textId="47C65BAE" w:rsidR="00A241D1" w:rsidRPr="006A091A" w:rsidRDefault="00286085"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w:t>
            </w:r>
            <w:r w:rsidR="008F4EE9" w:rsidRPr="006A091A">
              <w:rPr>
                <w:rFonts w:ascii="Calibri" w:eastAsia="Times New Roman" w:hAnsi="Calibri" w:cs="Calibri"/>
                <w:bCs/>
                <w:color w:val="333F48"/>
                <w:szCs w:val="20"/>
                <w:lang w:eastAsia="en-AU"/>
              </w:rPr>
              <w:t>ontinue</w:t>
            </w:r>
          </w:p>
        </w:tc>
      </w:tr>
      <w:tr w:rsidR="006A091A" w:rsidRPr="006A091A" w14:paraId="175315C2" w14:textId="77777777" w:rsidTr="00286085">
        <w:tc>
          <w:tcPr>
            <w:tcW w:w="2263" w:type="dxa"/>
          </w:tcPr>
          <w:p w14:paraId="4DBE7F7A" w14:textId="77777777" w:rsidR="00A241D1" w:rsidRPr="006A091A" w:rsidRDefault="00A241D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Resident/rate payer priority</w:t>
            </w:r>
          </w:p>
        </w:tc>
        <w:tc>
          <w:tcPr>
            <w:tcW w:w="4962" w:type="dxa"/>
          </w:tcPr>
          <w:p w14:paraId="202D4610" w14:textId="77777777" w:rsidR="00A241D1" w:rsidRPr="006A091A" w:rsidRDefault="002A5518"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Already in the procedure</w:t>
            </w:r>
          </w:p>
        </w:tc>
        <w:tc>
          <w:tcPr>
            <w:tcW w:w="2097" w:type="dxa"/>
          </w:tcPr>
          <w:p w14:paraId="03E58605" w14:textId="724459C2" w:rsidR="00A241D1" w:rsidRPr="006A091A" w:rsidRDefault="00286085"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w:t>
            </w:r>
            <w:r w:rsidR="008F4EE9" w:rsidRPr="006A091A">
              <w:rPr>
                <w:rFonts w:ascii="Calibri" w:eastAsia="Times New Roman" w:hAnsi="Calibri" w:cs="Calibri"/>
                <w:bCs/>
                <w:color w:val="333F48"/>
                <w:szCs w:val="20"/>
                <w:lang w:eastAsia="en-AU"/>
              </w:rPr>
              <w:t>ontinue</w:t>
            </w:r>
          </w:p>
        </w:tc>
      </w:tr>
      <w:tr w:rsidR="006A091A" w:rsidRPr="006A091A" w14:paraId="77B61B40" w14:textId="77777777" w:rsidTr="00286085">
        <w:tc>
          <w:tcPr>
            <w:tcW w:w="2263" w:type="dxa"/>
          </w:tcPr>
          <w:p w14:paraId="69765FD5" w14:textId="77777777" w:rsidR="000F12CB" w:rsidRPr="006A091A" w:rsidRDefault="000F12CB"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On time registrations to be prioritised over late</w:t>
            </w:r>
          </w:p>
        </w:tc>
        <w:tc>
          <w:tcPr>
            <w:tcW w:w="4962" w:type="dxa"/>
          </w:tcPr>
          <w:p w14:paraId="7D475C98" w14:textId="77777777" w:rsidR="000F12CB" w:rsidRPr="006A091A" w:rsidRDefault="000F12CB"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Already in the procedure</w:t>
            </w:r>
          </w:p>
        </w:tc>
        <w:tc>
          <w:tcPr>
            <w:tcW w:w="2097" w:type="dxa"/>
          </w:tcPr>
          <w:p w14:paraId="35B83AD7" w14:textId="2D1A9A57" w:rsidR="000F12CB" w:rsidRPr="006A091A" w:rsidRDefault="00286085"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w:t>
            </w:r>
            <w:r w:rsidR="008F4EE9" w:rsidRPr="006A091A">
              <w:rPr>
                <w:rFonts w:ascii="Calibri" w:eastAsia="Times New Roman" w:hAnsi="Calibri" w:cs="Calibri"/>
                <w:bCs/>
                <w:color w:val="333F48"/>
                <w:szCs w:val="20"/>
                <w:lang w:eastAsia="en-AU"/>
              </w:rPr>
              <w:t>ontinue</w:t>
            </w:r>
          </w:p>
        </w:tc>
      </w:tr>
      <w:tr w:rsidR="006A091A" w:rsidRPr="006A091A" w14:paraId="2668A792" w14:textId="77777777" w:rsidTr="00286085">
        <w:tc>
          <w:tcPr>
            <w:tcW w:w="2263" w:type="dxa"/>
          </w:tcPr>
          <w:p w14:paraId="20405B97" w14:textId="77777777" w:rsidR="00A241D1" w:rsidRPr="006A091A" w:rsidRDefault="00A241D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Proximity/zoning priority</w:t>
            </w:r>
          </w:p>
        </w:tc>
        <w:tc>
          <w:tcPr>
            <w:tcW w:w="4962" w:type="dxa"/>
          </w:tcPr>
          <w:p w14:paraId="600674B7" w14:textId="77777777" w:rsidR="00A241D1" w:rsidRPr="006A091A" w:rsidRDefault="002A5518"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Currently postcode – need to investigate capabilities of system. What are other LGAs using?</w:t>
            </w:r>
          </w:p>
          <w:p w14:paraId="72B8678B" w14:textId="2A342A8A" w:rsidR="00FC5A2D" w:rsidRPr="006A091A" w:rsidRDefault="00FC5A2D"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5km zoning is an issue in that some kinder</w:t>
            </w:r>
            <w:r w:rsidR="00286085" w:rsidRPr="006A091A">
              <w:rPr>
                <w:rFonts w:ascii="Calibri" w:eastAsia="Times New Roman" w:hAnsi="Calibri" w:cs="Calibri"/>
                <w:bCs/>
                <w:color w:val="333F48"/>
                <w:szCs w:val="20"/>
                <w:lang w:eastAsia="en-AU"/>
              </w:rPr>
              <w:t>garten</w:t>
            </w:r>
            <w:r w:rsidRPr="006A091A">
              <w:rPr>
                <w:rFonts w:ascii="Calibri" w:eastAsia="Times New Roman" w:hAnsi="Calibri" w:cs="Calibri"/>
                <w:bCs/>
                <w:color w:val="333F48"/>
                <w:szCs w:val="20"/>
                <w:lang w:eastAsia="en-AU"/>
              </w:rPr>
              <w:t xml:space="preserve">s are under 3kms from each other and depending on where someone lives, they may have </w:t>
            </w:r>
            <w:r w:rsidR="00286085" w:rsidRPr="006A091A">
              <w:rPr>
                <w:rFonts w:ascii="Calibri" w:eastAsia="Times New Roman" w:hAnsi="Calibri" w:cs="Calibri"/>
                <w:bCs/>
                <w:color w:val="333F48"/>
                <w:szCs w:val="20"/>
                <w:lang w:eastAsia="en-AU"/>
              </w:rPr>
              <w:t>two</w:t>
            </w:r>
            <w:r w:rsidRPr="006A091A">
              <w:rPr>
                <w:rFonts w:ascii="Calibri" w:eastAsia="Times New Roman" w:hAnsi="Calibri" w:cs="Calibri"/>
                <w:bCs/>
                <w:color w:val="333F48"/>
                <w:szCs w:val="20"/>
                <w:lang w:eastAsia="en-AU"/>
              </w:rPr>
              <w:t xml:space="preserve"> or more within 5kms. </w:t>
            </w:r>
            <w:proofErr w:type="gramStart"/>
            <w:r w:rsidRPr="006A091A">
              <w:rPr>
                <w:rFonts w:ascii="Calibri" w:eastAsia="Times New Roman" w:hAnsi="Calibri" w:cs="Calibri"/>
                <w:bCs/>
                <w:color w:val="333F48"/>
                <w:szCs w:val="20"/>
                <w:lang w:eastAsia="en-AU"/>
              </w:rPr>
              <w:t>Is 2km better as this is walking distance?</w:t>
            </w:r>
            <w:proofErr w:type="gramEnd"/>
          </w:p>
          <w:p w14:paraId="2769423F" w14:textId="0C5AD269" w:rsidR="008F4EE9" w:rsidRPr="006A091A" w:rsidRDefault="008F4EE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Current system is incapable of applying this filter, therefore data would need to be run through an external platform</w:t>
            </w:r>
            <w:r w:rsidR="00286085" w:rsidRPr="006A091A">
              <w:rPr>
                <w:rFonts w:ascii="Calibri" w:eastAsia="Times New Roman" w:hAnsi="Calibri" w:cs="Calibri"/>
                <w:bCs/>
                <w:color w:val="333F48"/>
                <w:szCs w:val="20"/>
                <w:lang w:eastAsia="en-AU"/>
              </w:rPr>
              <w:t>,</w:t>
            </w:r>
            <w:r w:rsidRPr="006A091A">
              <w:rPr>
                <w:rFonts w:ascii="Calibri" w:eastAsia="Times New Roman" w:hAnsi="Calibri" w:cs="Calibri"/>
                <w:bCs/>
                <w:color w:val="333F48"/>
                <w:szCs w:val="20"/>
                <w:lang w:eastAsia="en-AU"/>
              </w:rPr>
              <w:t xml:space="preserve"> which involves cooperation with other internal departments – this could happen multiple times throughout the year and could delay the offer process considerably. </w:t>
            </w:r>
            <w:r w:rsidR="00286085" w:rsidRPr="006A091A">
              <w:rPr>
                <w:rFonts w:ascii="Calibri" w:eastAsia="Times New Roman" w:hAnsi="Calibri" w:cs="Calibri"/>
                <w:bCs/>
                <w:color w:val="333F48"/>
                <w:szCs w:val="20"/>
                <w:lang w:eastAsia="en-AU"/>
              </w:rPr>
              <w:t>D</w:t>
            </w:r>
            <w:r w:rsidRPr="006A091A">
              <w:rPr>
                <w:rFonts w:ascii="Calibri" w:eastAsia="Times New Roman" w:hAnsi="Calibri" w:cs="Calibri"/>
                <w:bCs/>
                <w:color w:val="333F48"/>
                <w:szCs w:val="20"/>
                <w:lang w:eastAsia="en-AU"/>
              </w:rPr>
              <w:t xml:space="preserve">oes this contradict the preference system as some do not preference their closest kindergarten and 22% have indicated not wanting </w:t>
            </w:r>
            <w:proofErr w:type="gramStart"/>
            <w:r w:rsidRPr="006A091A">
              <w:rPr>
                <w:rFonts w:ascii="Calibri" w:eastAsia="Times New Roman" w:hAnsi="Calibri" w:cs="Calibri"/>
                <w:bCs/>
                <w:color w:val="333F48"/>
                <w:szCs w:val="20"/>
                <w:lang w:eastAsia="en-AU"/>
              </w:rPr>
              <w:t>proximity.</w:t>
            </w:r>
            <w:proofErr w:type="gramEnd"/>
          </w:p>
        </w:tc>
        <w:tc>
          <w:tcPr>
            <w:tcW w:w="2097" w:type="dxa"/>
          </w:tcPr>
          <w:p w14:paraId="52D01C12" w14:textId="77777777" w:rsidR="00A241D1" w:rsidRDefault="008F4EE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Investigate further</w:t>
            </w:r>
            <w:r w:rsidR="00280EBA">
              <w:rPr>
                <w:rFonts w:ascii="Calibri" w:eastAsia="Times New Roman" w:hAnsi="Calibri" w:cs="Calibri"/>
                <w:bCs/>
                <w:color w:val="333F48"/>
                <w:szCs w:val="20"/>
                <w:lang w:eastAsia="en-AU"/>
              </w:rPr>
              <w:t xml:space="preserve"> and benchmark against other local government areas.</w:t>
            </w:r>
          </w:p>
          <w:p w14:paraId="0C1F4361" w14:textId="5D2BADBB" w:rsidR="00280EBA" w:rsidRPr="006A091A" w:rsidRDefault="00280EBA" w:rsidP="00286085">
            <w:pPr>
              <w:spacing w:before="60" w:after="60" w:line="240" w:lineRule="auto"/>
              <w:jc w:val="left"/>
              <w:rPr>
                <w:rFonts w:ascii="Calibri" w:eastAsia="Times New Roman" w:hAnsi="Calibri" w:cs="Calibri"/>
                <w:bCs/>
                <w:color w:val="333F48"/>
                <w:szCs w:val="20"/>
                <w:lang w:eastAsia="en-AU"/>
              </w:rPr>
            </w:pPr>
            <w:r>
              <w:rPr>
                <w:rFonts w:ascii="Calibri" w:eastAsia="Times New Roman" w:hAnsi="Calibri" w:cs="Calibri"/>
                <w:bCs/>
                <w:color w:val="333F48"/>
                <w:szCs w:val="20"/>
                <w:lang w:eastAsia="en-AU"/>
              </w:rPr>
              <w:t>Outcome to investigation to be completed by September 2023</w:t>
            </w:r>
          </w:p>
        </w:tc>
      </w:tr>
      <w:tr w:rsidR="006A091A" w:rsidRPr="006A091A" w14:paraId="6D627967" w14:textId="77777777" w:rsidTr="00286085">
        <w:tc>
          <w:tcPr>
            <w:tcW w:w="2263" w:type="dxa"/>
          </w:tcPr>
          <w:p w14:paraId="17F162E2" w14:textId="77777777" w:rsidR="00A241D1" w:rsidRPr="006A091A" w:rsidRDefault="00A241D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Increase nominated </w:t>
            </w:r>
            <w:r w:rsidR="00F26C91" w:rsidRPr="006A091A">
              <w:rPr>
                <w:rFonts w:ascii="Calibri" w:eastAsia="Times New Roman" w:hAnsi="Calibri" w:cs="Calibri"/>
                <w:bCs/>
                <w:color w:val="333F48"/>
                <w:szCs w:val="20"/>
                <w:lang w:eastAsia="en-AU"/>
              </w:rPr>
              <w:t>kindergarten preferences</w:t>
            </w:r>
          </w:p>
        </w:tc>
        <w:tc>
          <w:tcPr>
            <w:tcW w:w="4962" w:type="dxa"/>
          </w:tcPr>
          <w:p w14:paraId="226B3F96" w14:textId="77777777" w:rsidR="002A5518" w:rsidRPr="006A091A" w:rsidRDefault="002A5518"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Adding more preferences sets expectation that one</w:t>
            </w:r>
            <w:r w:rsidR="008F4EE9" w:rsidRPr="006A091A">
              <w:rPr>
                <w:rFonts w:ascii="Calibri" w:eastAsia="Times New Roman" w:hAnsi="Calibri" w:cs="Calibri"/>
                <w:bCs/>
                <w:color w:val="333F48"/>
                <w:szCs w:val="20"/>
                <w:lang w:eastAsia="en-AU"/>
              </w:rPr>
              <w:t xml:space="preserve"> of the</w:t>
            </w:r>
            <w:r w:rsidRPr="006A091A">
              <w:rPr>
                <w:rFonts w:ascii="Calibri" w:eastAsia="Times New Roman" w:hAnsi="Calibri" w:cs="Calibri"/>
                <w:bCs/>
                <w:color w:val="333F48"/>
                <w:szCs w:val="20"/>
                <w:lang w:eastAsia="en-AU"/>
              </w:rPr>
              <w:t xml:space="preserve"> preference</w:t>
            </w:r>
            <w:r w:rsidR="008F4EE9" w:rsidRPr="006A091A">
              <w:rPr>
                <w:rFonts w:ascii="Calibri" w:eastAsia="Times New Roman" w:hAnsi="Calibri" w:cs="Calibri"/>
                <w:bCs/>
                <w:color w:val="333F48"/>
                <w:szCs w:val="20"/>
                <w:lang w:eastAsia="en-AU"/>
              </w:rPr>
              <w:t>s</w:t>
            </w:r>
            <w:r w:rsidRPr="006A091A">
              <w:rPr>
                <w:rFonts w:ascii="Calibri" w:eastAsia="Times New Roman" w:hAnsi="Calibri" w:cs="Calibri"/>
                <w:bCs/>
                <w:color w:val="333F48"/>
                <w:szCs w:val="20"/>
                <w:lang w:eastAsia="en-AU"/>
              </w:rPr>
              <w:t xml:space="preserve"> </w:t>
            </w:r>
            <w:proofErr w:type="gramStart"/>
            <w:r w:rsidRPr="006A091A">
              <w:rPr>
                <w:rFonts w:ascii="Calibri" w:eastAsia="Times New Roman" w:hAnsi="Calibri" w:cs="Calibri"/>
                <w:bCs/>
                <w:color w:val="333F48"/>
                <w:szCs w:val="20"/>
                <w:lang w:eastAsia="en-AU"/>
              </w:rPr>
              <w:t>will be received</w:t>
            </w:r>
            <w:proofErr w:type="gramEnd"/>
            <w:r w:rsidRPr="006A091A">
              <w:rPr>
                <w:rFonts w:ascii="Calibri" w:eastAsia="Times New Roman" w:hAnsi="Calibri" w:cs="Calibri"/>
                <w:bCs/>
                <w:color w:val="333F48"/>
                <w:szCs w:val="20"/>
                <w:lang w:eastAsia="en-AU"/>
              </w:rPr>
              <w:t>. This is not always the case and may lead to more community discontent</w:t>
            </w:r>
            <w:r w:rsidR="00A71F23" w:rsidRPr="006A091A">
              <w:rPr>
                <w:rFonts w:ascii="Calibri" w:eastAsia="Times New Roman" w:hAnsi="Calibri" w:cs="Calibri"/>
                <w:bCs/>
                <w:color w:val="333F48"/>
                <w:szCs w:val="20"/>
                <w:lang w:eastAsia="en-AU"/>
              </w:rPr>
              <w:t>. Consider how we can communicate this clearly to community.</w:t>
            </w:r>
          </w:p>
          <w:p w14:paraId="07731BE9"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
                <w:bCs/>
                <w:color w:val="333F48"/>
                <w:szCs w:val="20"/>
                <w:lang w:eastAsia="en-AU"/>
              </w:rPr>
              <w:t xml:space="preserve">Suggestion to avoid adding preferences is </w:t>
            </w:r>
            <w:r w:rsidR="002A5518" w:rsidRPr="006A091A">
              <w:rPr>
                <w:rFonts w:ascii="Calibri" w:eastAsia="Times New Roman" w:hAnsi="Calibri" w:cs="Calibri"/>
                <w:b/>
                <w:bCs/>
                <w:color w:val="333F48"/>
                <w:szCs w:val="20"/>
                <w:lang w:eastAsia="en-AU"/>
              </w:rPr>
              <w:t>t</w:t>
            </w:r>
            <w:r w:rsidRPr="006A091A">
              <w:rPr>
                <w:rFonts w:ascii="Calibri" w:eastAsia="Times New Roman" w:hAnsi="Calibri" w:cs="Calibri"/>
                <w:b/>
                <w:bCs/>
                <w:color w:val="333F48"/>
                <w:szCs w:val="20"/>
                <w:lang w:eastAsia="en-AU"/>
              </w:rPr>
              <w:t xml:space="preserve">o include the following in mail when someone does </w:t>
            </w:r>
            <w:r w:rsidR="002A5518" w:rsidRPr="006A091A">
              <w:rPr>
                <w:rFonts w:ascii="Calibri" w:eastAsia="Times New Roman" w:hAnsi="Calibri" w:cs="Calibri"/>
                <w:b/>
                <w:bCs/>
                <w:color w:val="333F48"/>
                <w:szCs w:val="20"/>
                <w:lang w:eastAsia="en-AU"/>
              </w:rPr>
              <w:t>n</w:t>
            </w:r>
            <w:r w:rsidRPr="006A091A">
              <w:rPr>
                <w:rFonts w:ascii="Calibri" w:eastAsia="Times New Roman" w:hAnsi="Calibri" w:cs="Calibri"/>
                <w:b/>
                <w:bCs/>
                <w:color w:val="333F48"/>
                <w:szCs w:val="20"/>
                <w:lang w:eastAsia="en-AU"/>
              </w:rPr>
              <w:t>ot receive their first reference:</w:t>
            </w:r>
          </w:p>
          <w:p w14:paraId="660278E2"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Preferred kindergarten: __________________</w:t>
            </w:r>
          </w:p>
          <w:p w14:paraId="07E45BA2"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If we are unable to offer your child a place at your preferred kindergarten the </w:t>
            </w:r>
            <w:proofErr w:type="gramStart"/>
            <w:r w:rsidRPr="006A091A">
              <w:rPr>
                <w:rFonts w:ascii="Calibri" w:eastAsia="Times New Roman" w:hAnsi="Calibri" w:cs="Calibri"/>
                <w:bCs/>
                <w:color w:val="333F48"/>
                <w:szCs w:val="20"/>
                <w:lang w:eastAsia="en-AU"/>
              </w:rPr>
              <w:t>enrolment</w:t>
            </w:r>
            <w:proofErr w:type="gramEnd"/>
            <w:r w:rsidRPr="006A091A">
              <w:rPr>
                <w:rFonts w:ascii="Calibri" w:eastAsia="Times New Roman" w:hAnsi="Calibri" w:cs="Calibri"/>
                <w:bCs/>
                <w:color w:val="333F48"/>
                <w:szCs w:val="20"/>
                <w:lang w:eastAsia="en-AU"/>
              </w:rPr>
              <w:t xml:space="preserve"> team will contact you to offer an alternative. Please identify what is most important to you when selecting a kindergarten to assist with this process.</w:t>
            </w:r>
          </w:p>
          <w:p w14:paraId="23D3C50B"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As close as possible to address ________________</w:t>
            </w:r>
          </w:p>
          <w:p w14:paraId="0E3AF2F1"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As close as possible to primary school ________________</w:t>
            </w:r>
          </w:p>
          <w:p w14:paraId="0686C705"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Prefer longer sessions</w:t>
            </w:r>
          </w:p>
          <w:p w14:paraId="7B8DB885" w14:textId="77777777" w:rsidR="00F26C9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Prefer shorter sessions </w:t>
            </w:r>
          </w:p>
          <w:p w14:paraId="43637B41" w14:textId="3AA7F37C" w:rsidR="00A241D1" w:rsidRPr="006A091A" w:rsidRDefault="00F26C91"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Unable to attend kindergarten on | M | T | W | T | F |</w:t>
            </w:r>
          </w:p>
        </w:tc>
        <w:tc>
          <w:tcPr>
            <w:tcW w:w="2097" w:type="dxa"/>
          </w:tcPr>
          <w:p w14:paraId="5A7C4B52" w14:textId="77777777" w:rsidR="00A241D1" w:rsidRPr="006A091A" w:rsidRDefault="008F4EE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Not to be included</w:t>
            </w:r>
          </w:p>
        </w:tc>
      </w:tr>
      <w:tr w:rsidR="006A091A" w:rsidRPr="006A091A" w14:paraId="7B850EF6" w14:textId="77777777" w:rsidTr="00286085">
        <w:tc>
          <w:tcPr>
            <w:tcW w:w="2263" w:type="dxa"/>
          </w:tcPr>
          <w:p w14:paraId="75D864D8" w14:textId="2D1BFD67" w:rsidR="00A241D1" w:rsidRPr="006A091A" w:rsidRDefault="00CE0B96"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lastRenderedPageBreak/>
              <w:t>Kindergarten timetables available prior to registrations opening</w:t>
            </w:r>
          </w:p>
        </w:tc>
        <w:tc>
          <w:tcPr>
            <w:tcW w:w="4962" w:type="dxa"/>
          </w:tcPr>
          <w:p w14:paraId="09A19933" w14:textId="602FEBF9" w:rsidR="00A241D1" w:rsidRPr="006A091A" w:rsidRDefault="005703A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Need to discuss with kindergarten providers</w:t>
            </w:r>
            <w:r w:rsidR="00280EBA">
              <w:rPr>
                <w:rFonts w:ascii="Calibri" w:eastAsia="Times New Roman" w:hAnsi="Calibri" w:cs="Calibri"/>
                <w:bCs/>
                <w:color w:val="333F48"/>
                <w:szCs w:val="20"/>
                <w:lang w:eastAsia="en-AU"/>
              </w:rPr>
              <w:t xml:space="preserve"> to ascertain their capacity to provide this information in time for the registration open period. </w:t>
            </w:r>
          </w:p>
        </w:tc>
        <w:tc>
          <w:tcPr>
            <w:tcW w:w="2097" w:type="dxa"/>
          </w:tcPr>
          <w:p w14:paraId="177EEE34" w14:textId="6A6DF9BC" w:rsidR="00A241D1" w:rsidRPr="006A091A" w:rsidRDefault="00280EBA" w:rsidP="00280EBA">
            <w:pPr>
              <w:spacing w:before="60" w:after="60" w:line="240" w:lineRule="auto"/>
              <w:jc w:val="left"/>
              <w:rPr>
                <w:rFonts w:ascii="Calibri" w:eastAsia="Times New Roman" w:hAnsi="Calibri" w:cs="Calibri"/>
                <w:bCs/>
                <w:color w:val="333F48"/>
                <w:szCs w:val="20"/>
                <w:lang w:eastAsia="en-AU"/>
              </w:rPr>
            </w:pPr>
            <w:r>
              <w:rPr>
                <w:rFonts w:ascii="Calibri" w:eastAsia="Times New Roman" w:hAnsi="Calibri" w:cs="Calibri"/>
                <w:bCs/>
                <w:color w:val="333F48"/>
                <w:szCs w:val="20"/>
                <w:lang w:eastAsia="en-AU"/>
              </w:rPr>
              <w:t>To complete further investigation by September 2023 and continue to review throughout kindergarten reform period.</w:t>
            </w:r>
          </w:p>
        </w:tc>
      </w:tr>
      <w:tr w:rsidR="006A091A" w:rsidRPr="006A091A" w14:paraId="39E65005" w14:textId="77777777" w:rsidTr="00286085">
        <w:tc>
          <w:tcPr>
            <w:tcW w:w="2263" w:type="dxa"/>
          </w:tcPr>
          <w:p w14:paraId="3A9BFDE9" w14:textId="77777777" w:rsidR="00A241D1" w:rsidRPr="006A091A" w:rsidRDefault="00CE0B96"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Dates for open and close of registration period</w:t>
            </w:r>
          </w:p>
        </w:tc>
        <w:tc>
          <w:tcPr>
            <w:tcW w:w="4962" w:type="dxa"/>
          </w:tcPr>
          <w:p w14:paraId="02FF894B" w14:textId="7A5DB679" w:rsidR="007C469E" w:rsidRPr="006A091A" w:rsidRDefault="007C469E"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Need to discuss with kindergarten enrolment officers the logistics of the enrolment process as this </w:t>
            </w:r>
            <w:proofErr w:type="gramStart"/>
            <w:r w:rsidRPr="006A091A">
              <w:rPr>
                <w:rFonts w:ascii="Calibri" w:eastAsia="Times New Roman" w:hAnsi="Calibri" w:cs="Calibri"/>
                <w:bCs/>
                <w:color w:val="333F48"/>
                <w:szCs w:val="20"/>
                <w:lang w:eastAsia="en-AU"/>
              </w:rPr>
              <w:t>is directly impacted</w:t>
            </w:r>
            <w:proofErr w:type="gramEnd"/>
            <w:r w:rsidRPr="006A091A">
              <w:rPr>
                <w:rFonts w:ascii="Calibri" w:eastAsia="Times New Roman" w:hAnsi="Calibri" w:cs="Calibri"/>
                <w:bCs/>
                <w:color w:val="333F48"/>
                <w:szCs w:val="20"/>
                <w:lang w:eastAsia="en-AU"/>
              </w:rPr>
              <w:t xml:space="preserve"> by registration timing</w:t>
            </w:r>
            <w:r w:rsidR="00CE0B96" w:rsidRPr="006A091A">
              <w:rPr>
                <w:rFonts w:ascii="Calibri" w:eastAsia="Times New Roman" w:hAnsi="Calibri" w:cs="Calibri"/>
                <w:bCs/>
                <w:color w:val="333F48"/>
                <w:szCs w:val="20"/>
                <w:lang w:eastAsia="en-AU"/>
              </w:rPr>
              <w:t xml:space="preserve"> </w:t>
            </w:r>
            <w:r w:rsidRPr="006A091A">
              <w:rPr>
                <w:rFonts w:ascii="Calibri" w:eastAsia="Times New Roman" w:hAnsi="Calibri" w:cs="Calibri"/>
                <w:bCs/>
                <w:color w:val="333F48"/>
                <w:szCs w:val="20"/>
                <w:lang w:eastAsia="en-AU"/>
              </w:rPr>
              <w:t xml:space="preserve">for both </w:t>
            </w:r>
            <w:r w:rsidR="00286085" w:rsidRPr="006A091A">
              <w:rPr>
                <w:rFonts w:ascii="Calibri" w:eastAsia="Times New Roman" w:hAnsi="Calibri" w:cs="Calibri"/>
                <w:bCs/>
                <w:color w:val="333F48"/>
                <w:szCs w:val="20"/>
                <w:lang w:eastAsia="en-AU"/>
              </w:rPr>
              <w:t>three</w:t>
            </w:r>
            <w:r w:rsidRPr="006A091A">
              <w:rPr>
                <w:rFonts w:ascii="Calibri" w:eastAsia="Times New Roman" w:hAnsi="Calibri" w:cs="Calibri"/>
                <w:bCs/>
                <w:color w:val="333F48"/>
                <w:szCs w:val="20"/>
                <w:lang w:eastAsia="en-AU"/>
              </w:rPr>
              <w:t xml:space="preserve"> and </w:t>
            </w:r>
            <w:r w:rsidR="00286085" w:rsidRPr="006A091A">
              <w:rPr>
                <w:rFonts w:ascii="Calibri" w:eastAsia="Times New Roman" w:hAnsi="Calibri" w:cs="Calibri"/>
                <w:bCs/>
                <w:color w:val="333F48"/>
                <w:szCs w:val="20"/>
                <w:lang w:eastAsia="en-AU"/>
              </w:rPr>
              <w:t>four-</w:t>
            </w:r>
            <w:r w:rsidRPr="006A091A">
              <w:rPr>
                <w:rFonts w:ascii="Calibri" w:eastAsia="Times New Roman" w:hAnsi="Calibri" w:cs="Calibri"/>
                <w:bCs/>
                <w:color w:val="333F48"/>
                <w:szCs w:val="20"/>
                <w:lang w:eastAsia="en-AU"/>
              </w:rPr>
              <w:t>year</w:t>
            </w:r>
            <w:r w:rsidR="00286085" w:rsidRPr="006A091A">
              <w:rPr>
                <w:rFonts w:ascii="Calibri" w:eastAsia="Times New Roman" w:hAnsi="Calibri" w:cs="Calibri"/>
                <w:bCs/>
                <w:color w:val="333F48"/>
                <w:szCs w:val="20"/>
                <w:lang w:eastAsia="en-AU"/>
              </w:rPr>
              <w:t>-</w:t>
            </w:r>
            <w:r w:rsidRPr="006A091A">
              <w:rPr>
                <w:rFonts w:ascii="Calibri" w:eastAsia="Times New Roman" w:hAnsi="Calibri" w:cs="Calibri"/>
                <w:bCs/>
                <w:color w:val="333F48"/>
                <w:szCs w:val="20"/>
                <w:lang w:eastAsia="en-AU"/>
              </w:rPr>
              <w:t>old</w:t>
            </w:r>
            <w:r w:rsidR="00286085" w:rsidRPr="006A091A">
              <w:rPr>
                <w:rFonts w:ascii="Calibri" w:eastAsia="Times New Roman" w:hAnsi="Calibri" w:cs="Calibri"/>
                <w:bCs/>
                <w:color w:val="333F48"/>
                <w:szCs w:val="20"/>
                <w:lang w:eastAsia="en-AU"/>
              </w:rPr>
              <w:t>s</w:t>
            </w:r>
            <w:r w:rsidRPr="006A091A">
              <w:rPr>
                <w:rFonts w:ascii="Calibri" w:eastAsia="Times New Roman" w:hAnsi="Calibri" w:cs="Calibri"/>
                <w:bCs/>
                <w:color w:val="333F48"/>
                <w:szCs w:val="20"/>
                <w:lang w:eastAsia="en-AU"/>
              </w:rPr>
              <w:t xml:space="preserve">. </w:t>
            </w:r>
          </w:p>
        </w:tc>
        <w:tc>
          <w:tcPr>
            <w:tcW w:w="2097" w:type="dxa"/>
          </w:tcPr>
          <w:p w14:paraId="2042B354" w14:textId="77777777" w:rsidR="00A241D1" w:rsidRPr="006A091A" w:rsidRDefault="007C469E"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Phase in for open of registrations in 2024</w:t>
            </w:r>
          </w:p>
        </w:tc>
      </w:tr>
      <w:tr w:rsidR="006A091A" w:rsidRPr="006A091A" w14:paraId="03A9CB53" w14:textId="77777777" w:rsidTr="00286085">
        <w:tc>
          <w:tcPr>
            <w:tcW w:w="2263" w:type="dxa"/>
          </w:tcPr>
          <w:p w14:paraId="5398AAA1" w14:textId="5F78E367" w:rsidR="00CE0B96" w:rsidRPr="006A091A" w:rsidRDefault="00CE0B96"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Opt-in to </w:t>
            </w:r>
            <w:r w:rsidR="00286085" w:rsidRPr="006A091A">
              <w:rPr>
                <w:rFonts w:ascii="Calibri" w:eastAsia="Times New Roman" w:hAnsi="Calibri" w:cs="Calibri"/>
                <w:bCs/>
                <w:color w:val="333F48"/>
                <w:szCs w:val="20"/>
                <w:lang w:eastAsia="en-AU"/>
              </w:rPr>
              <w:t>four-</w:t>
            </w:r>
            <w:r w:rsidRPr="006A091A">
              <w:rPr>
                <w:rFonts w:ascii="Calibri" w:eastAsia="Times New Roman" w:hAnsi="Calibri" w:cs="Calibri"/>
                <w:bCs/>
                <w:color w:val="333F48"/>
                <w:szCs w:val="20"/>
                <w:lang w:eastAsia="en-AU"/>
              </w:rPr>
              <w:t>year</w:t>
            </w:r>
            <w:r w:rsidR="00286085" w:rsidRPr="006A091A">
              <w:rPr>
                <w:rFonts w:ascii="Calibri" w:eastAsia="Times New Roman" w:hAnsi="Calibri" w:cs="Calibri"/>
                <w:bCs/>
                <w:color w:val="333F48"/>
                <w:szCs w:val="20"/>
                <w:lang w:eastAsia="en-AU"/>
              </w:rPr>
              <w:t>-</w:t>
            </w:r>
            <w:r w:rsidRPr="006A091A">
              <w:rPr>
                <w:rFonts w:ascii="Calibri" w:eastAsia="Times New Roman" w:hAnsi="Calibri" w:cs="Calibri"/>
                <w:bCs/>
                <w:color w:val="333F48"/>
                <w:szCs w:val="20"/>
                <w:lang w:eastAsia="en-AU"/>
              </w:rPr>
              <w:t xml:space="preserve">old </w:t>
            </w:r>
            <w:r w:rsidR="00286085" w:rsidRPr="006A091A">
              <w:rPr>
                <w:rFonts w:ascii="Calibri" w:eastAsia="Times New Roman" w:hAnsi="Calibri" w:cs="Calibri"/>
                <w:bCs/>
                <w:color w:val="333F48"/>
                <w:szCs w:val="20"/>
                <w:lang w:eastAsia="en-AU"/>
              </w:rPr>
              <w:t xml:space="preserve">kindergarten </w:t>
            </w:r>
            <w:r w:rsidRPr="006A091A">
              <w:rPr>
                <w:rFonts w:ascii="Calibri" w:eastAsia="Times New Roman" w:hAnsi="Calibri" w:cs="Calibri"/>
                <w:bCs/>
                <w:color w:val="333F48"/>
                <w:szCs w:val="20"/>
                <w:lang w:eastAsia="en-AU"/>
              </w:rPr>
              <w:t xml:space="preserve">when registering for </w:t>
            </w:r>
            <w:r w:rsidR="00286085" w:rsidRPr="006A091A">
              <w:rPr>
                <w:rFonts w:ascii="Calibri" w:eastAsia="Times New Roman" w:hAnsi="Calibri" w:cs="Calibri"/>
                <w:bCs/>
                <w:color w:val="333F48"/>
                <w:szCs w:val="20"/>
                <w:lang w:eastAsia="en-AU"/>
              </w:rPr>
              <w:t>three-</w:t>
            </w:r>
            <w:r w:rsidRPr="006A091A">
              <w:rPr>
                <w:rFonts w:ascii="Calibri" w:eastAsia="Times New Roman" w:hAnsi="Calibri" w:cs="Calibri"/>
                <w:bCs/>
                <w:color w:val="333F48"/>
                <w:szCs w:val="20"/>
                <w:lang w:eastAsia="en-AU"/>
              </w:rPr>
              <w:t>year</w:t>
            </w:r>
            <w:r w:rsidR="00286085" w:rsidRPr="006A091A">
              <w:rPr>
                <w:rFonts w:ascii="Calibri" w:eastAsia="Times New Roman" w:hAnsi="Calibri" w:cs="Calibri"/>
                <w:bCs/>
                <w:color w:val="333F48"/>
                <w:szCs w:val="20"/>
                <w:lang w:eastAsia="en-AU"/>
              </w:rPr>
              <w:t>-</w:t>
            </w:r>
            <w:r w:rsidRPr="006A091A">
              <w:rPr>
                <w:rFonts w:ascii="Calibri" w:eastAsia="Times New Roman" w:hAnsi="Calibri" w:cs="Calibri"/>
                <w:bCs/>
                <w:color w:val="333F48"/>
                <w:szCs w:val="20"/>
                <w:lang w:eastAsia="en-AU"/>
              </w:rPr>
              <w:t>old</w:t>
            </w:r>
            <w:r w:rsidR="00286085" w:rsidRPr="006A091A">
              <w:rPr>
                <w:rFonts w:ascii="Calibri" w:eastAsia="Times New Roman" w:hAnsi="Calibri" w:cs="Calibri"/>
                <w:bCs/>
                <w:color w:val="333F48"/>
                <w:szCs w:val="20"/>
                <w:lang w:eastAsia="en-AU"/>
              </w:rPr>
              <w:t xml:space="preserve"> kindergarten</w:t>
            </w:r>
          </w:p>
        </w:tc>
        <w:tc>
          <w:tcPr>
            <w:tcW w:w="4962" w:type="dxa"/>
          </w:tcPr>
          <w:p w14:paraId="22D6C206" w14:textId="3BB8C01C" w:rsidR="00CE0B96" w:rsidRPr="006A091A" w:rsidRDefault="00CE0B96"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Need to consider fee structure and impact on budgeting</w:t>
            </w:r>
            <w:r w:rsidR="00286085" w:rsidRPr="006A091A">
              <w:rPr>
                <w:rFonts w:ascii="Calibri" w:eastAsia="Times New Roman" w:hAnsi="Calibri" w:cs="Calibri"/>
                <w:bCs/>
                <w:color w:val="333F48"/>
                <w:szCs w:val="20"/>
                <w:lang w:eastAsia="en-AU"/>
              </w:rPr>
              <w:t>.</w:t>
            </w:r>
          </w:p>
          <w:p w14:paraId="23DE2A5C" w14:textId="7DA512B9" w:rsidR="007C469E" w:rsidRPr="006A091A" w:rsidRDefault="007C469E"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Consideration of accuracy of data due to </w:t>
            </w:r>
            <w:r w:rsidR="006A091A" w:rsidRPr="006A091A">
              <w:rPr>
                <w:rFonts w:ascii="Calibri" w:eastAsia="Times New Roman" w:hAnsi="Calibri" w:cs="Calibri"/>
                <w:bCs/>
                <w:color w:val="333F48"/>
                <w:szCs w:val="20"/>
                <w:lang w:eastAsia="en-AU"/>
              </w:rPr>
              <w:t xml:space="preserve">registration being </w:t>
            </w:r>
            <w:r w:rsidRPr="006A091A">
              <w:rPr>
                <w:rFonts w:ascii="Calibri" w:eastAsia="Times New Roman" w:hAnsi="Calibri" w:cs="Calibri"/>
                <w:bCs/>
                <w:color w:val="333F48"/>
                <w:szCs w:val="20"/>
                <w:lang w:eastAsia="en-AU"/>
              </w:rPr>
              <w:t xml:space="preserve">up to </w:t>
            </w:r>
            <w:r w:rsidR="00D167BD" w:rsidRPr="006A091A">
              <w:rPr>
                <w:rFonts w:ascii="Calibri" w:eastAsia="Times New Roman" w:hAnsi="Calibri" w:cs="Calibri"/>
                <w:bCs/>
                <w:color w:val="333F48"/>
                <w:szCs w:val="20"/>
                <w:lang w:eastAsia="en-AU"/>
              </w:rPr>
              <w:t xml:space="preserve">18 months old. Resource required </w:t>
            </w:r>
            <w:proofErr w:type="gramStart"/>
            <w:r w:rsidR="00D167BD" w:rsidRPr="006A091A">
              <w:rPr>
                <w:rFonts w:ascii="Calibri" w:eastAsia="Times New Roman" w:hAnsi="Calibri" w:cs="Calibri"/>
                <w:bCs/>
                <w:color w:val="333F48"/>
                <w:szCs w:val="20"/>
                <w:lang w:eastAsia="en-AU"/>
              </w:rPr>
              <w:t>to check details and follow</w:t>
            </w:r>
            <w:proofErr w:type="gramEnd"/>
            <w:r w:rsidR="00D167BD" w:rsidRPr="006A091A">
              <w:rPr>
                <w:rFonts w:ascii="Calibri" w:eastAsia="Times New Roman" w:hAnsi="Calibri" w:cs="Calibri"/>
                <w:bCs/>
                <w:color w:val="333F48"/>
                <w:szCs w:val="20"/>
                <w:lang w:eastAsia="en-AU"/>
              </w:rPr>
              <w:t xml:space="preserve"> up families that have registered for </w:t>
            </w:r>
            <w:r w:rsidR="006A091A" w:rsidRPr="006A091A">
              <w:rPr>
                <w:rFonts w:ascii="Calibri" w:eastAsia="Times New Roman" w:hAnsi="Calibri" w:cs="Calibri"/>
                <w:bCs/>
                <w:color w:val="333F48"/>
                <w:szCs w:val="20"/>
                <w:lang w:eastAsia="en-AU"/>
              </w:rPr>
              <w:t>two</w:t>
            </w:r>
            <w:r w:rsidR="00D167BD" w:rsidRPr="006A091A">
              <w:rPr>
                <w:rFonts w:ascii="Calibri" w:eastAsia="Times New Roman" w:hAnsi="Calibri" w:cs="Calibri"/>
                <w:bCs/>
                <w:color w:val="333F48"/>
                <w:szCs w:val="20"/>
                <w:lang w:eastAsia="en-AU"/>
              </w:rPr>
              <w:t xml:space="preserve"> years.</w:t>
            </w:r>
          </w:p>
          <w:p w14:paraId="1D0BDE85" w14:textId="2E00779A" w:rsidR="00D167BD" w:rsidRPr="006A091A" w:rsidRDefault="00D167BD"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Communication to ensure enrolled </w:t>
            </w:r>
            <w:r w:rsidR="006A091A" w:rsidRPr="006A091A">
              <w:rPr>
                <w:rFonts w:ascii="Calibri" w:eastAsia="Times New Roman" w:hAnsi="Calibri" w:cs="Calibri"/>
                <w:bCs/>
                <w:color w:val="333F48"/>
                <w:szCs w:val="20"/>
                <w:lang w:eastAsia="en-AU"/>
              </w:rPr>
              <w:t xml:space="preserve">three-year-olds </w:t>
            </w:r>
            <w:r w:rsidRPr="006A091A">
              <w:rPr>
                <w:rFonts w:ascii="Calibri" w:eastAsia="Times New Roman" w:hAnsi="Calibri" w:cs="Calibri"/>
                <w:bCs/>
                <w:color w:val="333F48"/>
                <w:szCs w:val="20"/>
                <w:lang w:eastAsia="en-AU"/>
              </w:rPr>
              <w:t xml:space="preserve">are registering for </w:t>
            </w:r>
            <w:r w:rsidR="006A091A" w:rsidRPr="006A091A">
              <w:rPr>
                <w:rFonts w:ascii="Calibri" w:eastAsia="Times New Roman" w:hAnsi="Calibri" w:cs="Calibri"/>
                <w:bCs/>
                <w:color w:val="333F48"/>
                <w:szCs w:val="20"/>
                <w:lang w:eastAsia="en-AU"/>
              </w:rPr>
              <w:t xml:space="preserve">four-year-old kindergarten </w:t>
            </w:r>
            <w:r w:rsidRPr="006A091A">
              <w:rPr>
                <w:rFonts w:ascii="Calibri" w:eastAsia="Times New Roman" w:hAnsi="Calibri" w:cs="Calibri"/>
                <w:bCs/>
                <w:color w:val="333F48"/>
                <w:szCs w:val="20"/>
                <w:lang w:eastAsia="en-AU"/>
              </w:rPr>
              <w:t>immediately</w:t>
            </w:r>
          </w:p>
        </w:tc>
        <w:tc>
          <w:tcPr>
            <w:tcW w:w="2097" w:type="dxa"/>
          </w:tcPr>
          <w:p w14:paraId="6B6458A6" w14:textId="5391C8E5" w:rsidR="00CE0B96" w:rsidRPr="006A091A" w:rsidRDefault="00D167BD"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Consideration for future</w:t>
            </w:r>
            <w:r w:rsidR="000938CA">
              <w:rPr>
                <w:rFonts w:ascii="Calibri" w:eastAsia="Times New Roman" w:hAnsi="Calibri" w:cs="Calibri"/>
                <w:bCs/>
                <w:color w:val="333F48"/>
                <w:szCs w:val="20"/>
                <w:lang w:eastAsia="en-AU"/>
              </w:rPr>
              <w:t xml:space="preserve"> 202</w:t>
            </w:r>
            <w:r w:rsidR="00280EBA">
              <w:rPr>
                <w:rFonts w:ascii="Calibri" w:eastAsia="Times New Roman" w:hAnsi="Calibri" w:cs="Calibri"/>
                <w:bCs/>
                <w:color w:val="333F48"/>
                <w:szCs w:val="20"/>
                <w:lang w:eastAsia="en-AU"/>
              </w:rPr>
              <w:t>6</w:t>
            </w:r>
          </w:p>
        </w:tc>
      </w:tr>
      <w:tr w:rsidR="006A091A" w:rsidRPr="006A091A" w14:paraId="62F08E47" w14:textId="77777777" w:rsidTr="00286085">
        <w:tc>
          <w:tcPr>
            <w:tcW w:w="2263" w:type="dxa"/>
          </w:tcPr>
          <w:p w14:paraId="23E9DBBD" w14:textId="77777777" w:rsidR="00600BFF" w:rsidRPr="006A091A" w:rsidRDefault="00600BFF"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Use of weighted ballot system when kindergarten is oversubscribed</w:t>
            </w:r>
          </w:p>
        </w:tc>
        <w:tc>
          <w:tcPr>
            <w:tcW w:w="4962" w:type="dxa"/>
          </w:tcPr>
          <w:p w14:paraId="5D9F980E" w14:textId="77777777" w:rsidR="00600BFF" w:rsidRPr="006A091A" w:rsidRDefault="00600BFF"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Considerations to include:</w:t>
            </w:r>
          </w:p>
          <w:p w14:paraId="4E994C58" w14:textId="64E3FBA8" w:rsidR="00600BFF" w:rsidRPr="006A091A" w:rsidRDefault="006A091A" w:rsidP="006A091A">
            <w:pPr>
              <w:pStyle w:val="ListParagraph"/>
              <w:numPr>
                <w:ilvl w:val="0"/>
                <w:numId w:val="27"/>
              </w:numPr>
              <w:spacing w:before="60" w:after="60" w:line="240" w:lineRule="auto"/>
              <w:ind w:left="714" w:hanging="357"/>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prior relationship with kindergarten</w:t>
            </w:r>
          </w:p>
          <w:p w14:paraId="6A129E17" w14:textId="6E2DC443" w:rsidR="00600BFF" w:rsidRPr="006A091A" w:rsidRDefault="006A091A" w:rsidP="006A091A">
            <w:pPr>
              <w:pStyle w:val="ListParagraph"/>
              <w:numPr>
                <w:ilvl w:val="0"/>
                <w:numId w:val="27"/>
              </w:numPr>
              <w:spacing w:before="60" w:after="60" w:line="240" w:lineRule="auto"/>
              <w:ind w:left="714" w:hanging="357"/>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resident</w:t>
            </w:r>
          </w:p>
          <w:p w14:paraId="6747B531" w14:textId="6DEE9989" w:rsidR="00600BFF" w:rsidRPr="006A091A" w:rsidRDefault="006A091A" w:rsidP="006A091A">
            <w:pPr>
              <w:pStyle w:val="ListParagraph"/>
              <w:numPr>
                <w:ilvl w:val="0"/>
                <w:numId w:val="27"/>
              </w:numPr>
              <w:spacing w:before="60" w:after="60" w:line="240" w:lineRule="auto"/>
              <w:ind w:left="714" w:hanging="357"/>
              <w:jc w:val="left"/>
              <w:rPr>
                <w:rFonts w:ascii="Calibri" w:eastAsia="Times New Roman" w:hAnsi="Calibri" w:cs="Calibri"/>
                <w:bCs/>
                <w:color w:val="333F48"/>
                <w:szCs w:val="20"/>
                <w:lang w:eastAsia="en-AU"/>
              </w:rPr>
            </w:pPr>
            <w:proofErr w:type="gramStart"/>
            <w:r w:rsidRPr="006A091A">
              <w:rPr>
                <w:rFonts w:ascii="Calibri" w:eastAsia="Times New Roman" w:hAnsi="Calibri" w:cs="Calibri"/>
                <w:bCs/>
                <w:color w:val="333F48"/>
                <w:szCs w:val="20"/>
                <w:lang w:eastAsia="en-AU"/>
              </w:rPr>
              <w:t>proximity</w:t>
            </w:r>
            <w:proofErr w:type="gramEnd"/>
            <w:r w:rsidRPr="006A091A">
              <w:rPr>
                <w:rFonts w:ascii="Calibri" w:eastAsia="Times New Roman" w:hAnsi="Calibri" w:cs="Calibri"/>
                <w:bCs/>
                <w:color w:val="333F48"/>
                <w:szCs w:val="20"/>
                <w:lang w:eastAsia="en-AU"/>
              </w:rPr>
              <w:t>.</w:t>
            </w:r>
          </w:p>
          <w:p w14:paraId="44FEF4AA" w14:textId="7D6384E7" w:rsidR="00600BFF" w:rsidRPr="006A091A" w:rsidRDefault="00A367C9" w:rsidP="00286085">
            <w:pPr>
              <w:spacing w:before="60" w:after="60" w:line="240" w:lineRule="auto"/>
              <w:jc w:val="left"/>
              <w:rPr>
                <w:rFonts w:ascii="Calibri" w:eastAsia="Times New Roman" w:hAnsi="Calibri" w:cs="Calibri"/>
                <w:bCs/>
                <w:color w:val="333F48"/>
                <w:szCs w:val="20"/>
                <w:lang w:eastAsia="en-AU"/>
              </w:rPr>
            </w:pPr>
            <w:r w:rsidRPr="006A091A">
              <w:rPr>
                <w:rFonts w:ascii="Calibri" w:eastAsia="Times New Roman" w:hAnsi="Calibri" w:cs="Calibri"/>
                <w:bCs/>
                <w:color w:val="333F48"/>
                <w:szCs w:val="20"/>
                <w:lang w:eastAsia="en-AU"/>
              </w:rPr>
              <w:t xml:space="preserve">System capabilities to </w:t>
            </w:r>
            <w:proofErr w:type="gramStart"/>
            <w:r w:rsidRPr="006A091A">
              <w:rPr>
                <w:rFonts w:ascii="Calibri" w:eastAsia="Times New Roman" w:hAnsi="Calibri" w:cs="Calibri"/>
                <w:bCs/>
                <w:color w:val="333F48"/>
                <w:szCs w:val="20"/>
                <w:lang w:eastAsia="en-AU"/>
              </w:rPr>
              <w:t>be investigated</w:t>
            </w:r>
            <w:proofErr w:type="gramEnd"/>
            <w:r w:rsidR="006A091A" w:rsidRPr="006A091A">
              <w:rPr>
                <w:rFonts w:ascii="Calibri" w:eastAsia="Times New Roman" w:hAnsi="Calibri" w:cs="Calibri"/>
                <w:bCs/>
                <w:color w:val="333F48"/>
                <w:szCs w:val="20"/>
                <w:lang w:eastAsia="en-AU"/>
              </w:rPr>
              <w:t>.</w:t>
            </w:r>
            <w:bookmarkStart w:id="10" w:name="_GoBack"/>
            <w:bookmarkEnd w:id="10"/>
          </w:p>
        </w:tc>
        <w:tc>
          <w:tcPr>
            <w:tcW w:w="2097" w:type="dxa"/>
          </w:tcPr>
          <w:p w14:paraId="18ED4EB1" w14:textId="7DC6A002" w:rsidR="00D167BD" w:rsidRPr="006A091A" w:rsidRDefault="00CE391B" w:rsidP="00CE391B">
            <w:pPr>
              <w:spacing w:before="60" w:after="60" w:line="240" w:lineRule="auto"/>
              <w:jc w:val="left"/>
              <w:rPr>
                <w:rFonts w:ascii="Calibri" w:eastAsia="Times New Roman" w:hAnsi="Calibri" w:cs="Calibri"/>
                <w:bCs/>
                <w:color w:val="333F48"/>
                <w:szCs w:val="20"/>
                <w:lang w:eastAsia="en-AU"/>
              </w:rPr>
            </w:pPr>
            <w:r w:rsidRPr="00CE391B">
              <w:rPr>
                <w:rFonts w:ascii="Calibri" w:eastAsia="Times New Roman" w:hAnsi="Calibri" w:cs="Calibri"/>
                <w:bCs/>
                <w:color w:val="333F48"/>
                <w:szCs w:val="20"/>
                <w:lang w:eastAsia="en-AU"/>
              </w:rPr>
              <w:t xml:space="preserve">To complete further </w:t>
            </w:r>
            <w:r>
              <w:rPr>
                <w:rFonts w:ascii="Calibri" w:eastAsia="Times New Roman" w:hAnsi="Calibri" w:cs="Calibri"/>
                <w:bCs/>
                <w:color w:val="333F48"/>
                <w:szCs w:val="20"/>
                <w:lang w:eastAsia="en-AU"/>
              </w:rPr>
              <w:t>investigation by September 2023.</w:t>
            </w:r>
          </w:p>
        </w:tc>
      </w:tr>
    </w:tbl>
    <w:p w14:paraId="6A1DE291" w14:textId="77777777" w:rsidR="000938CA" w:rsidRDefault="000938CA">
      <w:pPr>
        <w:spacing w:before="0" w:after="160" w:line="259" w:lineRule="auto"/>
        <w:jc w:val="left"/>
        <w:rPr>
          <w:color w:val="333F48"/>
          <w:lang w:val="en-GB"/>
        </w:rPr>
      </w:pPr>
    </w:p>
    <w:p w14:paraId="65C14CA2" w14:textId="783C9207" w:rsidR="00A241D1" w:rsidRDefault="00AE6340" w:rsidP="00AE6340">
      <w:pPr>
        <w:rPr>
          <w:b/>
          <w:bCs/>
          <w:color w:val="333F48"/>
          <w:lang w:val="en-GB"/>
        </w:rPr>
      </w:pPr>
      <w:r w:rsidRPr="00AE6340">
        <w:rPr>
          <w:b/>
          <w:bCs/>
          <w:color w:val="333F48"/>
          <w:lang w:val="en-GB"/>
        </w:rPr>
        <w:t>Attachment 1: Committee of Management Expression of Interest Invitation</w:t>
      </w:r>
    </w:p>
    <w:bookmarkStart w:id="11" w:name="_MON_1731672434"/>
    <w:bookmarkEnd w:id="11"/>
    <w:p w14:paraId="46BB1C4A" w14:textId="14FA08D8" w:rsidR="006A091A" w:rsidRPr="00AE6340" w:rsidRDefault="006A091A" w:rsidP="00AE6340">
      <w:pPr>
        <w:rPr>
          <w:b/>
          <w:bCs/>
          <w:color w:val="333F48"/>
          <w:lang w:val="en-GB"/>
        </w:rPr>
      </w:pPr>
      <w:r>
        <w:rPr>
          <w:b/>
          <w:bCs/>
          <w:color w:val="333F48"/>
          <w:lang w:val="en-GB"/>
        </w:rPr>
        <w:object w:dxaOrig="1541" w:dyaOrig="998" w14:anchorId="57320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6" o:title=""/>
          </v:shape>
          <o:OLEObject Type="Embed" ProgID="Word.Document.12" ShapeID="_x0000_i1025" DrawAspect="Icon" ObjectID="_1745752337" r:id="rId17">
            <o:FieldCodes>\s</o:FieldCodes>
          </o:OLEObject>
        </w:object>
      </w:r>
    </w:p>
    <w:p w14:paraId="77AE8E4E" w14:textId="1C00E476" w:rsidR="00286085" w:rsidRDefault="00286085">
      <w:pPr>
        <w:spacing w:before="0" w:after="160" w:line="259" w:lineRule="auto"/>
        <w:jc w:val="left"/>
        <w:rPr>
          <w:color w:val="333F48"/>
          <w:lang w:val="en-GB"/>
        </w:rPr>
      </w:pPr>
      <w:r>
        <w:rPr>
          <w:color w:val="333F48"/>
          <w:lang w:val="en-GB"/>
        </w:rPr>
        <w:br w:type="page"/>
      </w:r>
    </w:p>
    <w:p w14:paraId="67D5C19A" w14:textId="4D166F43" w:rsidR="00286085" w:rsidRPr="00AE6340" w:rsidRDefault="00286085" w:rsidP="00286085">
      <w:pPr>
        <w:rPr>
          <w:b/>
          <w:bCs/>
          <w:color w:val="333F48"/>
          <w:lang w:val="en-GB"/>
        </w:rPr>
      </w:pPr>
      <w:r w:rsidRPr="00AE6340">
        <w:rPr>
          <w:b/>
          <w:bCs/>
          <w:color w:val="333F48"/>
          <w:lang w:val="en-GB"/>
        </w:rPr>
        <w:lastRenderedPageBreak/>
        <w:t xml:space="preserve">Attachment </w:t>
      </w:r>
      <w:r>
        <w:rPr>
          <w:b/>
          <w:bCs/>
          <w:color w:val="333F48"/>
          <w:lang w:val="en-GB"/>
        </w:rPr>
        <w:t>2</w:t>
      </w:r>
      <w:r w:rsidRPr="00AE6340">
        <w:rPr>
          <w:b/>
          <w:bCs/>
          <w:color w:val="333F48"/>
          <w:lang w:val="en-GB"/>
        </w:rPr>
        <w:t xml:space="preserve">: </w:t>
      </w:r>
      <w:r>
        <w:rPr>
          <w:b/>
          <w:bCs/>
          <w:color w:val="333F48"/>
          <w:lang w:val="en-GB"/>
        </w:rPr>
        <w:t>Survey Response Summary</w:t>
      </w:r>
    </w:p>
    <w:p w14:paraId="694938AA" w14:textId="1A44CBD1" w:rsidR="00AE6340" w:rsidRPr="00AE6340" w:rsidRDefault="00CE391B" w:rsidP="00AE6340">
      <w:pPr>
        <w:rPr>
          <w:color w:val="333F48"/>
          <w:lang w:val="en-GB"/>
        </w:rPr>
      </w:pPr>
      <w:r>
        <w:rPr>
          <w:color w:val="333F48"/>
          <w:lang w:val="en-GB"/>
        </w:rPr>
        <w:object w:dxaOrig="5860" w:dyaOrig="830" w14:anchorId="3DCA673C">
          <v:shape id="_x0000_i1028" type="#_x0000_t75" style="width:293pt;height:41.5pt" o:ole="">
            <v:imagedata r:id="rId18" o:title=""/>
          </v:shape>
          <o:OLEObject Type="Embed" ProgID="Package" ShapeID="_x0000_i1028" DrawAspect="Content" ObjectID="_1745752338" r:id="rId19"/>
        </w:object>
      </w:r>
    </w:p>
    <w:sectPr w:rsidR="00AE6340" w:rsidRPr="00AE6340" w:rsidSect="001E7E94">
      <w:footerReference w:type="default" r:id="rId20"/>
      <w:endnotePr>
        <w:numFmt w:val="decimal"/>
      </w:endnotePr>
      <w:pgSz w:w="11906" w:h="16838"/>
      <w:pgMar w:top="1440" w:right="1440" w:bottom="1440" w:left="1134" w:header="708" w:footer="708" w:gutter="0"/>
      <w:pgNumType w:start="3"/>
      <w:cols w:space="13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1C11F" w14:textId="77777777" w:rsidR="007E7B0C" w:rsidRDefault="007E7B0C" w:rsidP="00601A16">
      <w:pPr>
        <w:spacing w:after="0" w:line="240" w:lineRule="auto"/>
      </w:pPr>
      <w:r>
        <w:separator/>
      </w:r>
    </w:p>
  </w:endnote>
  <w:endnote w:type="continuationSeparator" w:id="0">
    <w:p w14:paraId="17404730" w14:textId="77777777" w:rsidR="007E7B0C" w:rsidRDefault="007E7B0C" w:rsidP="00601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080174"/>
      <w:docPartObj>
        <w:docPartGallery w:val="Page Numbers (Bottom of Page)"/>
        <w:docPartUnique/>
      </w:docPartObj>
    </w:sdtPr>
    <w:sdtEndPr>
      <w:rPr>
        <w:rStyle w:val="PageNumber"/>
      </w:rPr>
    </w:sdtEndPr>
    <w:sdtContent>
      <w:p w14:paraId="4334EF93" w14:textId="77777777" w:rsidR="00620971" w:rsidRDefault="00620971" w:rsidP="00F140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D7BD4E" w14:textId="77777777" w:rsidR="00620971" w:rsidRDefault="00620971" w:rsidP="00A130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CE452" w14:textId="77777777" w:rsidR="00620971" w:rsidRDefault="00620971" w:rsidP="00A130C4">
    <w:pPr>
      <w:pStyle w:val="Footer"/>
      <w:tabs>
        <w:tab w:val="clear" w:pos="4513"/>
        <w:tab w:val="clear" w:pos="9026"/>
        <w:tab w:val="left" w:pos="2613"/>
        <w:tab w:val="left" w:pos="13325"/>
        <w:tab w:val="right" w:pos="13892"/>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3EE2" w14:textId="77777777" w:rsidR="00922AB8" w:rsidRDefault="00922A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626930532"/>
      <w:docPartObj>
        <w:docPartGallery w:val="Page Numbers (Bottom of Page)"/>
        <w:docPartUnique/>
      </w:docPartObj>
    </w:sdtPr>
    <w:sdtEndPr>
      <w:rPr>
        <w:noProof/>
        <w:color w:val="333F48"/>
      </w:rPr>
    </w:sdtEndPr>
    <w:sdtContent>
      <w:p w14:paraId="0BDEE454" w14:textId="4116E0D1" w:rsidR="001E7E94" w:rsidRPr="009E05F8" w:rsidRDefault="001E7E94" w:rsidP="001E7E94">
        <w:pPr>
          <w:pStyle w:val="Footer"/>
          <w:jc w:val="right"/>
          <w:rPr>
            <w:color w:val="333F48"/>
            <w:sz w:val="18"/>
            <w:szCs w:val="18"/>
          </w:rPr>
        </w:pPr>
        <w:r w:rsidRPr="009E05F8">
          <w:rPr>
            <w:color w:val="333F48"/>
            <w:sz w:val="18"/>
            <w:szCs w:val="18"/>
          </w:rPr>
          <w:fldChar w:fldCharType="begin"/>
        </w:r>
        <w:r w:rsidRPr="009E05F8">
          <w:rPr>
            <w:color w:val="333F48"/>
            <w:sz w:val="18"/>
            <w:szCs w:val="18"/>
          </w:rPr>
          <w:instrText xml:space="preserve"> PAGE   \* MERGEFORMAT </w:instrText>
        </w:r>
        <w:r w:rsidRPr="009E05F8">
          <w:rPr>
            <w:color w:val="333F48"/>
            <w:sz w:val="18"/>
            <w:szCs w:val="18"/>
          </w:rPr>
          <w:fldChar w:fldCharType="separate"/>
        </w:r>
        <w:r w:rsidR="00142A32">
          <w:rPr>
            <w:noProof/>
            <w:color w:val="333F48"/>
            <w:sz w:val="18"/>
            <w:szCs w:val="18"/>
          </w:rPr>
          <w:t>10</w:t>
        </w:r>
        <w:r w:rsidRPr="009E05F8">
          <w:rPr>
            <w:noProof/>
            <w:color w:val="333F48"/>
            <w:sz w:val="18"/>
            <w:szCs w:val="18"/>
          </w:rPr>
          <w:fldChar w:fldCharType="end"/>
        </w:r>
      </w:p>
    </w:sdtContent>
  </w:sdt>
  <w:p w14:paraId="00EA0F62" w14:textId="77777777" w:rsidR="001E7E94" w:rsidRDefault="001E7E94" w:rsidP="00A130C4">
    <w:pPr>
      <w:pStyle w:val="Footer"/>
      <w:tabs>
        <w:tab w:val="clear" w:pos="4513"/>
        <w:tab w:val="clear" w:pos="9026"/>
        <w:tab w:val="left" w:pos="2613"/>
        <w:tab w:val="left" w:pos="13325"/>
        <w:tab w:val="right" w:pos="13892"/>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2BC2" w14:textId="77777777" w:rsidR="007E7B0C" w:rsidRDefault="007E7B0C" w:rsidP="00601A16">
      <w:pPr>
        <w:spacing w:after="0" w:line="240" w:lineRule="auto"/>
      </w:pPr>
      <w:r>
        <w:separator/>
      </w:r>
    </w:p>
  </w:footnote>
  <w:footnote w:type="continuationSeparator" w:id="0">
    <w:p w14:paraId="1BE3C821" w14:textId="77777777" w:rsidR="007E7B0C" w:rsidRDefault="007E7B0C" w:rsidP="00601A16">
      <w:pPr>
        <w:spacing w:after="0" w:line="240" w:lineRule="auto"/>
      </w:pPr>
      <w:r>
        <w:continuationSeparator/>
      </w:r>
    </w:p>
  </w:footnote>
  <w:footnote w:id="1">
    <w:p w14:paraId="5F673586" w14:textId="77777777" w:rsidR="00552745" w:rsidRPr="00F31CA7" w:rsidRDefault="00552745" w:rsidP="00552745">
      <w:pPr>
        <w:pStyle w:val="FootnoteText"/>
        <w:spacing w:before="0"/>
        <w:rPr>
          <w:color w:val="333F48"/>
          <w:sz w:val="16"/>
          <w:szCs w:val="16"/>
          <w:lang w:val="en-GB"/>
        </w:rPr>
      </w:pPr>
      <w:r w:rsidRPr="00552745">
        <w:rPr>
          <w:rStyle w:val="FootnoteReference"/>
          <w:color w:val="333F48"/>
        </w:rPr>
        <w:footnoteRef/>
      </w:r>
      <w:r w:rsidRPr="00552745">
        <w:rPr>
          <w:color w:val="333F48"/>
        </w:rPr>
        <w:t xml:space="preserve"> </w:t>
      </w:r>
      <w:r w:rsidRPr="00F31CA7">
        <w:rPr>
          <w:color w:val="333F48"/>
          <w:sz w:val="16"/>
          <w:szCs w:val="16"/>
        </w:rPr>
        <w:t>forecast.id.com.au/</w:t>
      </w:r>
      <w:proofErr w:type="spellStart"/>
      <w:r w:rsidRPr="00F31CA7">
        <w:rPr>
          <w:color w:val="333F48"/>
          <w:sz w:val="16"/>
          <w:szCs w:val="16"/>
        </w:rPr>
        <w:t>frankston</w:t>
      </w:r>
      <w:proofErr w:type="spellEnd"/>
      <w:r w:rsidRPr="00F31CA7">
        <w:rPr>
          <w:color w:val="333F48"/>
          <w:sz w:val="16"/>
          <w:szCs w:val="16"/>
        </w:rPr>
        <w:t xml:space="preserve"> accessed </w:t>
      </w:r>
      <w:r w:rsidR="00F362AA">
        <w:rPr>
          <w:color w:val="333F48"/>
          <w:sz w:val="16"/>
          <w:szCs w:val="16"/>
        </w:rPr>
        <w:t>28 November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CC487" w14:textId="77777777" w:rsidR="00922AB8" w:rsidRDefault="00922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2E15" w14:textId="77777777" w:rsidR="00922AB8" w:rsidRDefault="00922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9330B" w14:textId="77777777" w:rsidR="00922AB8" w:rsidRDefault="00922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2590"/>
    <w:multiLevelType w:val="hybridMultilevel"/>
    <w:tmpl w:val="6F08EC44"/>
    <w:lvl w:ilvl="0" w:tplc="16A88E80">
      <w:numFmt w:val="bullet"/>
      <w:lvlText w:val="-"/>
      <w:lvlJc w:val="left"/>
      <w:pPr>
        <w:ind w:left="770" w:hanging="360"/>
      </w:pPr>
      <w:rPr>
        <w:rFonts w:ascii="Calibri" w:eastAsiaTheme="minorHAnsi" w:hAnsi="Calibri" w:cs="Calibri"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9E3A9B"/>
    <w:multiLevelType w:val="hybridMultilevel"/>
    <w:tmpl w:val="3ACC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861BD2"/>
    <w:multiLevelType w:val="multilevel"/>
    <w:tmpl w:val="D95AF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975E4"/>
    <w:multiLevelType w:val="hybridMultilevel"/>
    <w:tmpl w:val="EFFE7A0E"/>
    <w:lvl w:ilvl="0" w:tplc="35C64A90">
      <w:start w:val="1"/>
      <w:numFmt w:val="bullet"/>
      <w:lvlText w:val=""/>
      <w:lvlJc w:val="left"/>
      <w:pPr>
        <w:ind w:left="720" w:hanging="360"/>
      </w:pPr>
      <w:rPr>
        <w:rFonts w:ascii="Symbol" w:hAnsi="Symbol" w:hint="default"/>
        <w:color w:val="auto"/>
      </w:rPr>
    </w:lvl>
    <w:lvl w:ilvl="1" w:tplc="ADE26178">
      <w:start w:val="1"/>
      <w:numFmt w:val="bullet"/>
      <w:lvlText w:val="o"/>
      <w:lvlJc w:val="left"/>
      <w:pPr>
        <w:ind w:left="1440" w:hanging="360"/>
      </w:pPr>
      <w:rPr>
        <w:rFonts w:ascii="Calibri" w:hAnsi="Calibri" w:cs="Calibri"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E72206"/>
    <w:multiLevelType w:val="hybridMultilevel"/>
    <w:tmpl w:val="E5AA3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70700"/>
    <w:multiLevelType w:val="hybridMultilevel"/>
    <w:tmpl w:val="95E6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E369D"/>
    <w:multiLevelType w:val="hybridMultilevel"/>
    <w:tmpl w:val="D5BE5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C555AF"/>
    <w:multiLevelType w:val="hybridMultilevel"/>
    <w:tmpl w:val="E716F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B4E34"/>
    <w:multiLevelType w:val="hybridMultilevel"/>
    <w:tmpl w:val="CE38C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610AB"/>
    <w:multiLevelType w:val="multilevel"/>
    <w:tmpl w:val="242C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617DA7"/>
    <w:multiLevelType w:val="hybridMultilevel"/>
    <w:tmpl w:val="B6DC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E7D97"/>
    <w:multiLevelType w:val="hybridMultilevel"/>
    <w:tmpl w:val="A2B6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CA5A7F"/>
    <w:multiLevelType w:val="hybridMultilevel"/>
    <w:tmpl w:val="2BB6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61156"/>
    <w:multiLevelType w:val="multilevel"/>
    <w:tmpl w:val="6D76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E966B8"/>
    <w:multiLevelType w:val="hybridMultilevel"/>
    <w:tmpl w:val="C30C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34FCA"/>
    <w:multiLevelType w:val="hybridMultilevel"/>
    <w:tmpl w:val="A1C479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C044A1"/>
    <w:multiLevelType w:val="hybridMultilevel"/>
    <w:tmpl w:val="593003AE"/>
    <w:lvl w:ilvl="0" w:tplc="DC16E6C2">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A25EB6"/>
    <w:multiLevelType w:val="hybridMultilevel"/>
    <w:tmpl w:val="B2C6D8FE"/>
    <w:lvl w:ilvl="0" w:tplc="90B6129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63F7D"/>
    <w:multiLevelType w:val="hybridMultilevel"/>
    <w:tmpl w:val="D3EEE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13481B"/>
    <w:multiLevelType w:val="hybridMultilevel"/>
    <w:tmpl w:val="D1542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44E6B2D"/>
    <w:multiLevelType w:val="hybridMultilevel"/>
    <w:tmpl w:val="D3EEE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1F271D"/>
    <w:multiLevelType w:val="multilevel"/>
    <w:tmpl w:val="54A6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2C6FE0"/>
    <w:multiLevelType w:val="hybridMultilevel"/>
    <w:tmpl w:val="7F8E0D0C"/>
    <w:lvl w:ilvl="0" w:tplc="16A88E80">
      <w:numFmt w:val="bullet"/>
      <w:lvlText w:val="-"/>
      <w:lvlJc w:val="left"/>
      <w:pPr>
        <w:ind w:left="770" w:hanging="360"/>
      </w:pPr>
      <w:rPr>
        <w:rFonts w:ascii="Calibri" w:eastAsiaTheme="minorHAnsi" w:hAnsi="Calibri" w:cs="Calibri"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6E7030A"/>
    <w:multiLevelType w:val="multilevel"/>
    <w:tmpl w:val="D6749AE8"/>
    <w:lvl w:ilvl="0">
      <w:start w:val="1"/>
      <w:numFmt w:val="bullet"/>
      <w:pStyle w:val="ListBullet"/>
      <w:lvlText w:val="»"/>
      <w:lvlJc w:val="left"/>
      <w:pPr>
        <w:tabs>
          <w:tab w:val="num" w:pos="852"/>
        </w:tabs>
        <w:ind w:left="852" w:hanging="284"/>
      </w:pPr>
      <w:rPr>
        <w:rFonts w:ascii="Tahoma" w:hAnsi="Tahoma" w:cs="Times New Roman" w:hint="default"/>
        <w:b w:val="0"/>
        <w:i w:val="0"/>
        <w:color w:val="auto"/>
        <w:sz w:val="20"/>
      </w:rPr>
    </w:lvl>
    <w:lvl w:ilvl="1">
      <w:start w:val="1"/>
      <w:numFmt w:val="bullet"/>
      <w:pStyle w:val="ListBullet2"/>
      <w:lvlText w:val="&gt;"/>
      <w:lvlJc w:val="left"/>
      <w:pPr>
        <w:tabs>
          <w:tab w:val="num" w:pos="425"/>
        </w:tabs>
        <w:ind w:left="425" w:hanging="283"/>
      </w:pPr>
      <w:rPr>
        <w:rFonts w:ascii="Arial" w:hAnsi="Arial" w:cs="Times New Roman" w:hint="default"/>
        <w:color w:val="000000" w:themeColor="text1"/>
        <w:sz w:val="18"/>
      </w:rPr>
    </w:lvl>
    <w:lvl w:ilvl="2">
      <w:start w:val="1"/>
      <w:numFmt w:val="bullet"/>
      <w:pStyle w:val="ListBullet3"/>
      <w:lvlText w:val="–"/>
      <w:lvlJc w:val="left"/>
      <w:pPr>
        <w:tabs>
          <w:tab w:val="num" w:pos="851"/>
        </w:tabs>
        <w:ind w:left="851" w:hanging="284"/>
      </w:pPr>
      <w:rPr>
        <w:rFonts w:ascii="Calibri" w:hAnsi="Calibri" w:cs="Times New Roman" w:hint="default"/>
        <w:color w:val="auto"/>
      </w:rPr>
    </w:lvl>
    <w:lvl w:ilvl="3">
      <w:start w:val="1"/>
      <w:numFmt w:val="none"/>
      <w:suff w:val="nothing"/>
      <w:lvlText w:val=""/>
      <w:lvlJc w:val="left"/>
      <w:pPr>
        <w:ind w:left="0"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4" w15:restartNumberingAfterBreak="0">
    <w:nsid w:val="6A47757D"/>
    <w:multiLevelType w:val="multilevel"/>
    <w:tmpl w:val="045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1818A2"/>
    <w:multiLevelType w:val="hybridMultilevel"/>
    <w:tmpl w:val="75023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6747AD"/>
    <w:multiLevelType w:val="hybridMultilevel"/>
    <w:tmpl w:val="B8FE8D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15"/>
  </w:num>
  <w:num w:numId="5">
    <w:abstractNumId w:val="18"/>
  </w:num>
  <w:num w:numId="6">
    <w:abstractNumId w:val="12"/>
  </w:num>
  <w:num w:numId="7">
    <w:abstractNumId w:val="11"/>
  </w:num>
  <w:num w:numId="8">
    <w:abstractNumId w:val="14"/>
  </w:num>
  <w:num w:numId="9">
    <w:abstractNumId w:val="20"/>
  </w:num>
  <w:num w:numId="10">
    <w:abstractNumId w:val="5"/>
  </w:num>
  <w:num w:numId="11">
    <w:abstractNumId w:val="6"/>
  </w:num>
  <w:num w:numId="12">
    <w:abstractNumId w:val="17"/>
  </w:num>
  <w:num w:numId="13">
    <w:abstractNumId w:val="10"/>
  </w:num>
  <w:num w:numId="14">
    <w:abstractNumId w:val="8"/>
  </w:num>
  <w:num w:numId="15">
    <w:abstractNumId w:val="1"/>
  </w:num>
  <w:num w:numId="16">
    <w:abstractNumId w:val="25"/>
  </w:num>
  <w:num w:numId="17">
    <w:abstractNumId w:val="19"/>
  </w:num>
  <w:num w:numId="18">
    <w:abstractNumId w:val="4"/>
  </w:num>
  <w:num w:numId="19">
    <w:abstractNumId w:val="0"/>
  </w:num>
  <w:num w:numId="20">
    <w:abstractNumId w:val="22"/>
  </w:num>
  <w:num w:numId="21">
    <w:abstractNumId w:val="24"/>
  </w:num>
  <w:num w:numId="22">
    <w:abstractNumId w:val="2"/>
  </w:num>
  <w:num w:numId="23">
    <w:abstractNumId w:val="9"/>
  </w:num>
  <w:num w:numId="24">
    <w:abstractNumId w:val="13"/>
  </w:num>
  <w:num w:numId="25">
    <w:abstractNumId w:val="21"/>
  </w:num>
  <w:num w:numId="26">
    <w:abstractNumId w:val="16"/>
  </w:num>
  <w:num w:numId="2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07D"/>
    <w:rsid w:val="00000B7F"/>
    <w:rsid w:val="00002D5A"/>
    <w:rsid w:val="000035B8"/>
    <w:rsid w:val="00005890"/>
    <w:rsid w:val="00005D6D"/>
    <w:rsid w:val="00010115"/>
    <w:rsid w:val="0001070E"/>
    <w:rsid w:val="000108B2"/>
    <w:rsid w:val="00010FC2"/>
    <w:rsid w:val="00011CB7"/>
    <w:rsid w:val="000125A3"/>
    <w:rsid w:val="00014AC1"/>
    <w:rsid w:val="00014CD3"/>
    <w:rsid w:val="00014D93"/>
    <w:rsid w:val="00014DE3"/>
    <w:rsid w:val="00016116"/>
    <w:rsid w:val="00017183"/>
    <w:rsid w:val="000172CA"/>
    <w:rsid w:val="00020259"/>
    <w:rsid w:val="0002157F"/>
    <w:rsid w:val="00021F38"/>
    <w:rsid w:val="00022B39"/>
    <w:rsid w:val="00026063"/>
    <w:rsid w:val="000260D9"/>
    <w:rsid w:val="000271BD"/>
    <w:rsid w:val="000277ED"/>
    <w:rsid w:val="00031644"/>
    <w:rsid w:val="00031DA7"/>
    <w:rsid w:val="00033E1C"/>
    <w:rsid w:val="000346EF"/>
    <w:rsid w:val="00034950"/>
    <w:rsid w:val="00035A79"/>
    <w:rsid w:val="00035E15"/>
    <w:rsid w:val="00036C9C"/>
    <w:rsid w:val="00037213"/>
    <w:rsid w:val="00037AFE"/>
    <w:rsid w:val="00037D43"/>
    <w:rsid w:val="0004149C"/>
    <w:rsid w:val="000419B9"/>
    <w:rsid w:val="00042289"/>
    <w:rsid w:val="00044D62"/>
    <w:rsid w:val="00046374"/>
    <w:rsid w:val="0004674E"/>
    <w:rsid w:val="000476C3"/>
    <w:rsid w:val="00050131"/>
    <w:rsid w:val="0005170F"/>
    <w:rsid w:val="0005318B"/>
    <w:rsid w:val="000532AE"/>
    <w:rsid w:val="000536AF"/>
    <w:rsid w:val="00053A73"/>
    <w:rsid w:val="000555C4"/>
    <w:rsid w:val="00056ADD"/>
    <w:rsid w:val="00057041"/>
    <w:rsid w:val="00057500"/>
    <w:rsid w:val="00057F26"/>
    <w:rsid w:val="000603F0"/>
    <w:rsid w:val="0006201D"/>
    <w:rsid w:val="000626B3"/>
    <w:rsid w:val="00063198"/>
    <w:rsid w:val="00065840"/>
    <w:rsid w:val="0006600B"/>
    <w:rsid w:val="00066C8C"/>
    <w:rsid w:val="000708B0"/>
    <w:rsid w:val="00071BAF"/>
    <w:rsid w:val="00071CA6"/>
    <w:rsid w:val="00072337"/>
    <w:rsid w:val="0007260E"/>
    <w:rsid w:val="00072F28"/>
    <w:rsid w:val="0007391B"/>
    <w:rsid w:val="00073BCF"/>
    <w:rsid w:val="00073FCA"/>
    <w:rsid w:val="00075D11"/>
    <w:rsid w:val="0007601B"/>
    <w:rsid w:val="000777B8"/>
    <w:rsid w:val="00077F77"/>
    <w:rsid w:val="00081BA6"/>
    <w:rsid w:val="00082928"/>
    <w:rsid w:val="00083CFB"/>
    <w:rsid w:val="000840D8"/>
    <w:rsid w:val="0009187F"/>
    <w:rsid w:val="00092606"/>
    <w:rsid w:val="000927C1"/>
    <w:rsid w:val="00092CCF"/>
    <w:rsid w:val="00092CD4"/>
    <w:rsid w:val="000938CA"/>
    <w:rsid w:val="000943C8"/>
    <w:rsid w:val="00094676"/>
    <w:rsid w:val="00094888"/>
    <w:rsid w:val="00094C9C"/>
    <w:rsid w:val="00097472"/>
    <w:rsid w:val="00097BD3"/>
    <w:rsid w:val="000A1E64"/>
    <w:rsid w:val="000A32AB"/>
    <w:rsid w:val="000A3775"/>
    <w:rsid w:val="000A5853"/>
    <w:rsid w:val="000A616C"/>
    <w:rsid w:val="000B02DD"/>
    <w:rsid w:val="000B1EAD"/>
    <w:rsid w:val="000B2434"/>
    <w:rsid w:val="000B2CAC"/>
    <w:rsid w:val="000B3812"/>
    <w:rsid w:val="000B4176"/>
    <w:rsid w:val="000B473B"/>
    <w:rsid w:val="000B69E9"/>
    <w:rsid w:val="000B7F06"/>
    <w:rsid w:val="000C059E"/>
    <w:rsid w:val="000C0814"/>
    <w:rsid w:val="000C2343"/>
    <w:rsid w:val="000C2499"/>
    <w:rsid w:val="000C2638"/>
    <w:rsid w:val="000C2FB7"/>
    <w:rsid w:val="000C3C4E"/>
    <w:rsid w:val="000C61DA"/>
    <w:rsid w:val="000C71DF"/>
    <w:rsid w:val="000D07CA"/>
    <w:rsid w:val="000D164E"/>
    <w:rsid w:val="000D22CA"/>
    <w:rsid w:val="000D23B8"/>
    <w:rsid w:val="000D28CC"/>
    <w:rsid w:val="000D2EAC"/>
    <w:rsid w:val="000D335E"/>
    <w:rsid w:val="000D382F"/>
    <w:rsid w:val="000D47E0"/>
    <w:rsid w:val="000D4E98"/>
    <w:rsid w:val="000D5160"/>
    <w:rsid w:val="000D77D4"/>
    <w:rsid w:val="000E0810"/>
    <w:rsid w:val="000E08E2"/>
    <w:rsid w:val="000E2F2D"/>
    <w:rsid w:val="000E34DA"/>
    <w:rsid w:val="000E4BC5"/>
    <w:rsid w:val="000E4DFD"/>
    <w:rsid w:val="000E5B7B"/>
    <w:rsid w:val="000E5DA6"/>
    <w:rsid w:val="000E7275"/>
    <w:rsid w:val="000F12CB"/>
    <w:rsid w:val="000F1346"/>
    <w:rsid w:val="000F1821"/>
    <w:rsid w:val="000F1C9C"/>
    <w:rsid w:val="000F2CD8"/>
    <w:rsid w:val="000F2D10"/>
    <w:rsid w:val="000F393D"/>
    <w:rsid w:val="000F3D23"/>
    <w:rsid w:val="000F4421"/>
    <w:rsid w:val="000F5A4E"/>
    <w:rsid w:val="000F6AEA"/>
    <w:rsid w:val="000F79C4"/>
    <w:rsid w:val="00100379"/>
    <w:rsid w:val="00100F36"/>
    <w:rsid w:val="0010362E"/>
    <w:rsid w:val="00105539"/>
    <w:rsid w:val="0010578C"/>
    <w:rsid w:val="001059A6"/>
    <w:rsid w:val="00110156"/>
    <w:rsid w:val="00111AA9"/>
    <w:rsid w:val="0011309B"/>
    <w:rsid w:val="00113D75"/>
    <w:rsid w:val="0011489D"/>
    <w:rsid w:val="00114DAF"/>
    <w:rsid w:val="00114F30"/>
    <w:rsid w:val="00115BDE"/>
    <w:rsid w:val="00116114"/>
    <w:rsid w:val="00116EF5"/>
    <w:rsid w:val="00117232"/>
    <w:rsid w:val="00117C6F"/>
    <w:rsid w:val="00120546"/>
    <w:rsid w:val="00120B31"/>
    <w:rsid w:val="001221DC"/>
    <w:rsid w:val="00123E27"/>
    <w:rsid w:val="0012415D"/>
    <w:rsid w:val="00124C3E"/>
    <w:rsid w:val="00125052"/>
    <w:rsid w:val="00127A06"/>
    <w:rsid w:val="00130F70"/>
    <w:rsid w:val="001312EE"/>
    <w:rsid w:val="0013187E"/>
    <w:rsid w:val="00132EDD"/>
    <w:rsid w:val="001349B8"/>
    <w:rsid w:val="00134E45"/>
    <w:rsid w:val="00135B38"/>
    <w:rsid w:val="00135C5F"/>
    <w:rsid w:val="00135E13"/>
    <w:rsid w:val="00136B87"/>
    <w:rsid w:val="00136E14"/>
    <w:rsid w:val="001371B8"/>
    <w:rsid w:val="00137598"/>
    <w:rsid w:val="001421EE"/>
    <w:rsid w:val="0014260B"/>
    <w:rsid w:val="00142A32"/>
    <w:rsid w:val="00142AA6"/>
    <w:rsid w:val="00143368"/>
    <w:rsid w:val="001436CA"/>
    <w:rsid w:val="001440E3"/>
    <w:rsid w:val="001452C4"/>
    <w:rsid w:val="00145AC3"/>
    <w:rsid w:val="00145B7D"/>
    <w:rsid w:val="00146322"/>
    <w:rsid w:val="00150031"/>
    <w:rsid w:val="00150EC7"/>
    <w:rsid w:val="001517D0"/>
    <w:rsid w:val="00151822"/>
    <w:rsid w:val="001518C2"/>
    <w:rsid w:val="0015312D"/>
    <w:rsid w:val="0015349C"/>
    <w:rsid w:val="00153E26"/>
    <w:rsid w:val="00153F92"/>
    <w:rsid w:val="001549E0"/>
    <w:rsid w:val="0015569C"/>
    <w:rsid w:val="00155775"/>
    <w:rsid w:val="00157799"/>
    <w:rsid w:val="001578D9"/>
    <w:rsid w:val="001607C6"/>
    <w:rsid w:val="00160D3C"/>
    <w:rsid w:val="00161594"/>
    <w:rsid w:val="00162197"/>
    <w:rsid w:val="00162A85"/>
    <w:rsid w:val="00162F2D"/>
    <w:rsid w:val="001644AA"/>
    <w:rsid w:val="0016528B"/>
    <w:rsid w:val="001658D1"/>
    <w:rsid w:val="001659E7"/>
    <w:rsid w:val="00166138"/>
    <w:rsid w:val="0016620E"/>
    <w:rsid w:val="00167DA1"/>
    <w:rsid w:val="00170EB0"/>
    <w:rsid w:val="001722EE"/>
    <w:rsid w:val="001733CB"/>
    <w:rsid w:val="00173E18"/>
    <w:rsid w:val="0017561A"/>
    <w:rsid w:val="0017562E"/>
    <w:rsid w:val="00176FD9"/>
    <w:rsid w:val="00177687"/>
    <w:rsid w:val="00177D6C"/>
    <w:rsid w:val="001808D0"/>
    <w:rsid w:val="00180C63"/>
    <w:rsid w:val="0018130B"/>
    <w:rsid w:val="00181B54"/>
    <w:rsid w:val="00182C08"/>
    <w:rsid w:val="001839BF"/>
    <w:rsid w:val="00184B2B"/>
    <w:rsid w:val="00185610"/>
    <w:rsid w:val="00185A60"/>
    <w:rsid w:val="00185AC8"/>
    <w:rsid w:val="0018717C"/>
    <w:rsid w:val="001873A4"/>
    <w:rsid w:val="001901BD"/>
    <w:rsid w:val="0019199C"/>
    <w:rsid w:val="001921CC"/>
    <w:rsid w:val="00192DF0"/>
    <w:rsid w:val="00193284"/>
    <w:rsid w:val="0019333C"/>
    <w:rsid w:val="001933D7"/>
    <w:rsid w:val="00193927"/>
    <w:rsid w:val="00193B6F"/>
    <w:rsid w:val="00195567"/>
    <w:rsid w:val="00195CB5"/>
    <w:rsid w:val="00195D01"/>
    <w:rsid w:val="0019609C"/>
    <w:rsid w:val="00197E2C"/>
    <w:rsid w:val="001A0476"/>
    <w:rsid w:val="001A127E"/>
    <w:rsid w:val="001A1553"/>
    <w:rsid w:val="001A457E"/>
    <w:rsid w:val="001A4B20"/>
    <w:rsid w:val="001A4CAA"/>
    <w:rsid w:val="001A5B18"/>
    <w:rsid w:val="001A6793"/>
    <w:rsid w:val="001A7479"/>
    <w:rsid w:val="001B03D4"/>
    <w:rsid w:val="001B2B68"/>
    <w:rsid w:val="001B380D"/>
    <w:rsid w:val="001B487A"/>
    <w:rsid w:val="001B56C3"/>
    <w:rsid w:val="001B7865"/>
    <w:rsid w:val="001C253C"/>
    <w:rsid w:val="001C2C3B"/>
    <w:rsid w:val="001C3334"/>
    <w:rsid w:val="001C3397"/>
    <w:rsid w:val="001C4B4E"/>
    <w:rsid w:val="001C6BD1"/>
    <w:rsid w:val="001C7E02"/>
    <w:rsid w:val="001D18B8"/>
    <w:rsid w:val="001D196F"/>
    <w:rsid w:val="001D25CD"/>
    <w:rsid w:val="001D33F9"/>
    <w:rsid w:val="001D47DF"/>
    <w:rsid w:val="001D4A60"/>
    <w:rsid w:val="001D536D"/>
    <w:rsid w:val="001D6363"/>
    <w:rsid w:val="001D63B5"/>
    <w:rsid w:val="001D72A1"/>
    <w:rsid w:val="001D7420"/>
    <w:rsid w:val="001E022E"/>
    <w:rsid w:val="001E034E"/>
    <w:rsid w:val="001E118A"/>
    <w:rsid w:val="001E18C6"/>
    <w:rsid w:val="001E28FD"/>
    <w:rsid w:val="001E3B82"/>
    <w:rsid w:val="001E3C52"/>
    <w:rsid w:val="001E42AA"/>
    <w:rsid w:val="001E43B3"/>
    <w:rsid w:val="001E51DD"/>
    <w:rsid w:val="001E7E94"/>
    <w:rsid w:val="001F12D9"/>
    <w:rsid w:val="001F163F"/>
    <w:rsid w:val="001F1698"/>
    <w:rsid w:val="001F1BFD"/>
    <w:rsid w:val="001F1D91"/>
    <w:rsid w:val="001F2175"/>
    <w:rsid w:val="001F27B7"/>
    <w:rsid w:val="001F3BDC"/>
    <w:rsid w:val="001F426C"/>
    <w:rsid w:val="001F5DD8"/>
    <w:rsid w:val="001F70D0"/>
    <w:rsid w:val="001F726F"/>
    <w:rsid w:val="001F741F"/>
    <w:rsid w:val="00202D6D"/>
    <w:rsid w:val="00202E47"/>
    <w:rsid w:val="002034A8"/>
    <w:rsid w:val="00203BD7"/>
    <w:rsid w:val="00203FF5"/>
    <w:rsid w:val="00204BF7"/>
    <w:rsid w:val="0020508F"/>
    <w:rsid w:val="002050FD"/>
    <w:rsid w:val="00205817"/>
    <w:rsid w:val="0020689B"/>
    <w:rsid w:val="00206E9D"/>
    <w:rsid w:val="00207036"/>
    <w:rsid w:val="00207B93"/>
    <w:rsid w:val="00207BFE"/>
    <w:rsid w:val="00210080"/>
    <w:rsid w:val="00212008"/>
    <w:rsid w:val="002135D7"/>
    <w:rsid w:val="00214AAA"/>
    <w:rsid w:val="00214C8D"/>
    <w:rsid w:val="00216961"/>
    <w:rsid w:val="002175B4"/>
    <w:rsid w:val="002179BC"/>
    <w:rsid w:val="00221199"/>
    <w:rsid w:val="00223F6B"/>
    <w:rsid w:val="00224097"/>
    <w:rsid w:val="0022520D"/>
    <w:rsid w:val="00225698"/>
    <w:rsid w:val="0023006A"/>
    <w:rsid w:val="0023022A"/>
    <w:rsid w:val="0023029E"/>
    <w:rsid w:val="00230436"/>
    <w:rsid w:val="002314E6"/>
    <w:rsid w:val="00231774"/>
    <w:rsid w:val="00231D95"/>
    <w:rsid w:val="00231DF8"/>
    <w:rsid w:val="00232F0C"/>
    <w:rsid w:val="00233190"/>
    <w:rsid w:val="00233857"/>
    <w:rsid w:val="002346DE"/>
    <w:rsid w:val="00236D2A"/>
    <w:rsid w:val="002376E7"/>
    <w:rsid w:val="0024030E"/>
    <w:rsid w:val="00240524"/>
    <w:rsid w:val="00243B28"/>
    <w:rsid w:val="00243B9C"/>
    <w:rsid w:val="00244853"/>
    <w:rsid w:val="00244BD8"/>
    <w:rsid w:val="002458F1"/>
    <w:rsid w:val="002463C2"/>
    <w:rsid w:val="00246855"/>
    <w:rsid w:val="00246F3E"/>
    <w:rsid w:val="002471B8"/>
    <w:rsid w:val="00247946"/>
    <w:rsid w:val="002506F1"/>
    <w:rsid w:val="00251513"/>
    <w:rsid w:val="002524E2"/>
    <w:rsid w:val="0025326F"/>
    <w:rsid w:val="002533C5"/>
    <w:rsid w:val="00253496"/>
    <w:rsid w:val="00254637"/>
    <w:rsid w:val="00255845"/>
    <w:rsid w:val="002560BA"/>
    <w:rsid w:val="00256212"/>
    <w:rsid w:val="00256F6F"/>
    <w:rsid w:val="00257D4F"/>
    <w:rsid w:val="00261191"/>
    <w:rsid w:val="00261685"/>
    <w:rsid w:val="00262CC8"/>
    <w:rsid w:val="00262E99"/>
    <w:rsid w:val="00263B81"/>
    <w:rsid w:val="00264218"/>
    <w:rsid w:val="00265838"/>
    <w:rsid w:val="0026659A"/>
    <w:rsid w:val="00267FC3"/>
    <w:rsid w:val="00270857"/>
    <w:rsid w:val="002711C2"/>
    <w:rsid w:val="0027190B"/>
    <w:rsid w:val="00271925"/>
    <w:rsid w:val="00272032"/>
    <w:rsid w:val="002721AC"/>
    <w:rsid w:val="002722C5"/>
    <w:rsid w:val="002725D6"/>
    <w:rsid w:val="00272D63"/>
    <w:rsid w:val="00273A8A"/>
    <w:rsid w:val="00274AD0"/>
    <w:rsid w:val="002768EA"/>
    <w:rsid w:val="00276A4D"/>
    <w:rsid w:val="00277B12"/>
    <w:rsid w:val="00277E6B"/>
    <w:rsid w:val="00280934"/>
    <w:rsid w:val="00280EBA"/>
    <w:rsid w:val="002819FE"/>
    <w:rsid w:val="00281E05"/>
    <w:rsid w:val="00281E3B"/>
    <w:rsid w:val="00281F3B"/>
    <w:rsid w:val="00282111"/>
    <w:rsid w:val="002824C3"/>
    <w:rsid w:val="0028251A"/>
    <w:rsid w:val="0028265E"/>
    <w:rsid w:val="002829A9"/>
    <w:rsid w:val="00282E1A"/>
    <w:rsid w:val="00282E2C"/>
    <w:rsid w:val="00283115"/>
    <w:rsid w:val="00283BDC"/>
    <w:rsid w:val="00284538"/>
    <w:rsid w:val="00284BDF"/>
    <w:rsid w:val="00285039"/>
    <w:rsid w:val="002856E2"/>
    <w:rsid w:val="00286085"/>
    <w:rsid w:val="0029080E"/>
    <w:rsid w:val="002915AD"/>
    <w:rsid w:val="00291D0A"/>
    <w:rsid w:val="0029359A"/>
    <w:rsid w:val="0029394C"/>
    <w:rsid w:val="00294502"/>
    <w:rsid w:val="0029693A"/>
    <w:rsid w:val="00297080"/>
    <w:rsid w:val="002A09B0"/>
    <w:rsid w:val="002A0A92"/>
    <w:rsid w:val="002A10C1"/>
    <w:rsid w:val="002A1C84"/>
    <w:rsid w:val="002A3343"/>
    <w:rsid w:val="002A3E65"/>
    <w:rsid w:val="002A41EA"/>
    <w:rsid w:val="002A5518"/>
    <w:rsid w:val="002A64F4"/>
    <w:rsid w:val="002B0815"/>
    <w:rsid w:val="002B1F4B"/>
    <w:rsid w:val="002B207F"/>
    <w:rsid w:val="002B2C70"/>
    <w:rsid w:val="002B340C"/>
    <w:rsid w:val="002B4C49"/>
    <w:rsid w:val="002B5ADB"/>
    <w:rsid w:val="002B5D55"/>
    <w:rsid w:val="002B64B2"/>
    <w:rsid w:val="002B702B"/>
    <w:rsid w:val="002C0236"/>
    <w:rsid w:val="002C1CE6"/>
    <w:rsid w:val="002C257F"/>
    <w:rsid w:val="002C27AB"/>
    <w:rsid w:val="002C2A98"/>
    <w:rsid w:val="002C2CB9"/>
    <w:rsid w:val="002C3D2D"/>
    <w:rsid w:val="002C447C"/>
    <w:rsid w:val="002C4FC1"/>
    <w:rsid w:val="002C5034"/>
    <w:rsid w:val="002C51F1"/>
    <w:rsid w:val="002C595C"/>
    <w:rsid w:val="002D220F"/>
    <w:rsid w:val="002D2791"/>
    <w:rsid w:val="002D3981"/>
    <w:rsid w:val="002D4663"/>
    <w:rsid w:val="002D4682"/>
    <w:rsid w:val="002D4967"/>
    <w:rsid w:val="002D54A7"/>
    <w:rsid w:val="002D62F9"/>
    <w:rsid w:val="002D7519"/>
    <w:rsid w:val="002D7B82"/>
    <w:rsid w:val="002E0E7C"/>
    <w:rsid w:val="002E1101"/>
    <w:rsid w:val="002E200C"/>
    <w:rsid w:val="002E24B7"/>
    <w:rsid w:val="002E3164"/>
    <w:rsid w:val="002E32FB"/>
    <w:rsid w:val="002E4C56"/>
    <w:rsid w:val="002E6A0C"/>
    <w:rsid w:val="002E7F3A"/>
    <w:rsid w:val="002F141C"/>
    <w:rsid w:val="002F3BE7"/>
    <w:rsid w:val="002F44E8"/>
    <w:rsid w:val="002F6DD7"/>
    <w:rsid w:val="002F7737"/>
    <w:rsid w:val="002F7A9E"/>
    <w:rsid w:val="002F7BA5"/>
    <w:rsid w:val="003008A5"/>
    <w:rsid w:val="00301994"/>
    <w:rsid w:val="00301C5A"/>
    <w:rsid w:val="00303134"/>
    <w:rsid w:val="003033EA"/>
    <w:rsid w:val="00304A4C"/>
    <w:rsid w:val="003054C5"/>
    <w:rsid w:val="0030776C"/>
    <w:rsid w:val="0031019D"/>
    <w:rsid w:val="00310D0E"/>
    <w:rsid w:val="00310F37"/>
    <w:rsid w:val="0031162F"/>
    <w:rsid w:val="00311B62"/>
    <w:rsid w:val="00312D2B"/>
    <w:rsid w:val="00312DD4"/>
    <w:rsid w:val="00313FAA"/>
    <w:rsid w:val="00314AB4"/>
    <w:rsid w:val="003163B9"/>
    <w:rsid w:val="0031720D"/>
    <w:rsid w:val="00317EF1"/>
    <w:rsid w:val="0032172C"/>
    <w:rsid w:val="00321BFA"/>
    <w:rsid w:val="0032271F"/>
    <w:rsid w:val="00322A6A"/>
    <w:rsid w:val="00322C85"/>
    <w:rsid w:val="00325172"/>
    <w:rsid w:val="00325911"/>
    <w:rsid w:val="003267B8"/>
    <w:rsid w:val="00326B51"/>
    <w:rsid w:val="00327B5F"/>
    <w:rsid w:val="00327F87"/>
    <w:rsid w:val="00331705"/>
    <w:rsid w:val="00332009"/>
    <w:rsid w:val="00333461"/>
    <w:rsid w:val="003357E2"/>
    <w:rsid w:val="00335EF9"/>
    <w:rsid w:val="003360BF"/>
    <w:rsid w:val="00336931"/>
    <w:rsid w:val="00336C9C"/>
    <w:rsid w:val="003374D3"/>
    <w:rsid w:val="00337A4C"/>
    <w:rsid w:val="00337B8B"/>
    <w:rsid w:val="00337BE0"/>
    <w:rsid w:val="00340558"/>
    <w:rsid w:val="0034168F"/>
    <w:rsid w:val="00342452"/>
    <w:rsid w:val="00342DDC"/>
    <w:rsid w:val="00343242"/>
    <w:rsid w:val="00343928"/>
    <w:rsid w:val="0034408F"/>
    <w:rsid w:val="00344E6D"/>
    <w:rsid w:val="00346881"/>
    <w:rsid w:val="00346CEB"/>
    <w:rsid w:val="00347560"/>
    <w:rsid w:val="00351531"/>
    <w:rsid w:val="00351EFF"/>
    <w:rsid w:val="00352740"/>
    <w:rsid w:val="00353829"/>
    <w:rsid w:val="0035429C"/>
    <w:rsid w:val="0035558E"/>
    <w:rsid w:val="00355FE4"/>
    <w:rsid w:val="00356F21"/>
    <w:rsid w:val="00357C07"/>
    <w:rsid w:val="003611C1"/>
    <w:rsid w:val="00363961"/>
    <w:rsid w:val="00363C5A"/>
    <w:rsid w:val="003640BE"/>
    <w:rsid w:val="003646EF"/>
    <w:rsid w:val="00364BEC"/>
    <w:rsid w:val="0036586F"/>
    <w:rsid w:val="00366484"/>
    <w:rsid w:val="003666C8"/>
    <w:rsid w:val="00366CDC"/>
    <w:rsid w:val="003719C7"/>
    <w:rsid w:val="00371CD4"/>
    <w:rsid w:val="00372E8F"/>
    <w:rsid w:val="00372FDC"/>
    <w:rsid w:val="00373B9D"/>
    <w:rsid w:val="0037400D"/>
    <w:rsid w:val="00374083"/>
    <w:rsid w:val="003749E4"/>
    <w:rsid w:val="00375835"/>
    <w:rsid w:val="003759E2"/>
    <w:rsid w:val="00376344"/>
    <w:rsid w:val="00376FFC"/>
    <w:rsid w:val="00380D5A"/>
    <w:rsid w:val="00381D1E"/>
    <w:rsid w:val="00383E41"/>
    <w:rsid w:val="003843BD"/>
    <w:rsid w:val="003848AF"/>
    <w:rsid w:val="00384B62"/>
    <w:rsid w:val="00385F65"/>
    <w:rsid w:val="00386313"/>
    <w:rsid w:val="00386F41"/>
    <w:rsid w:val="00387A33"/>
    <w:rsid w:val="003908E8"/>
    <w:rsid w:val="00390CE8"/>
    <w:rsid w:val="00391DA6"/>
    <w:rsid w:val="00391E9E"/>
    <w:rsid w:val="00392D16"/>
    <w:rsid w:val="00393682"/>
    <w:rsid w:val="0039386F"/>
    <w:rsid w:val="003944C3"/>
    <w:rsid w:val="003947AD"/>
    <w:rsid w:val="00394A3F"/>
    <w:rsid w:val="003950A0"/>
    <w:rsid w:val="003974AA"/>
    <w:rsid w:val="003A034B"/>
    <w:rsid w:val="003A05E9"/>
    <w:rsid w:val="003A0F4A"/>
    <w:rsid w:val="003A368F"/>
    <w:rsid w:val="003A3C6C"/>
    <w:rsid w:val="003A3F1D"/>
    <w:rsid w:val="003A4058"/>
    <w:rsid w:val="003A4328"/>
    <w:rsid w:val="003A4A04"/>
    <w:rsid w:val="003A4A7B"/>
    <w:rsid w:val="003A4C5D"/>
    <w:rsid w:val="003A4F58"/>
    <w:rsid w:val="003A5CCD"/>
    <w:rsid w:val="003A6EA0"/>
    <w:rsid w:val="003B03C2"/>
    <w:rsid w:val="003B15F2"/>
    <w:rsid w:val="003B1C0A"/>
    <w:rsid w:val="003B2079"/>
    <w:rsid w:val="003B3022"/>
    <w:rsid w:val="003B5F60"/>
    <w:rsid w:val="003B7A65"/>
    <w:rsid w:val="003B7C9C"/>
    <w:rsid w:val="003B7CAA"/>
    <w:rsid w:val="003C0D1D"/>
    <w:rsid w:val="003C1C80"/>
    <w:rsid w:val="003C209A"/>
    <w:rsid w:val="003C2288"/>
    <w:rsid w:val="003C2877"/>
    <w:rsid w:val="003C2AF8"/>
    <w:rsid w:val="003C505D"/>
    <w:rsid w:val="003C63D8"/>
    <w:rsid w:val="003C70FF"/>
    <w:rsid w:val="003C78C8"/>
    <w:rsid w:val="003C7E1A"/>
    <w:rsid w:val="003D05E7"/>
    <w:rsid w:val="003D1150"/>
    <w:rsid w:val="003D1307"/>
    <w:rsid w:val="003D1ECD"/>
    <w:rsid w:val="003D2472"/>
    <w:rsid w:val="003D2678"/>
    <w:rsid w:val="003D2DC3"/>
    <w:rsid w:val="003D3819"/>
    <w:rsid w:val="003D3B2F"/>
    <w:rsid w:val="003D3ED1"/>
    <w:rsid w:val="003D53F4"/>
    <w:rsid w:val="003D7EB1"/>
    <w:rsid w:val="003E0D07"/>
    <w:rsid w:val="003E1D5B"/>
    <w:rsid w:val="003E1EB0"/>
    <w:rsid w:val="003E417E"/>
    <w:rsid w:val="003E4B18"/>
    <w:rsid w:val="003E54BE"/>
    <w:rsid w:val="003E57F0"/>
    <w:rsid w:val="003E625B"/>
    <w:rsid w:val="003E7B3C"/>
    <w:rsid w:val="003F0C30"/>
    <w:rsid w:val="003F34FB"/>
    <w:rsid w:val="003F3C12"/>
    <w:rsid w:val="003F42CF"/>
    <w:rsid w:val="003F49C6"/>
    <w:rsid w:val="003F54D4"/>
    <w:rsid w:val="003F6707"/>
    <w:rsid w:val="003F6C42"/>
    <w:rsid w:val="003F6D59"/>
    <w:rsid w:val="003F777F"/>
    <w:rsid w:val="00400E62"/>
    <w:rsid w:val="0040144D"/>
    <w:rsid w:val="00401C27"/>
    <w:rsid w:val="004042B4"/>
    <w:rsid w:val="004044E3"/>
    <w:rsid w:val="00404C53"/>
    <w:rsid w:val="00404C5D"/>
    <w:rsid w:val="00405868"/>
    <w:rsid w:val="00406335"/>
    <w:rsid w:val="00406668"/>
    <w:rsid w:val="0041008F"/>
    <w:rsid w:val="00412012"/>
    <w:rsid w:val="004120A4"/>
    <w:rsid w:val="00413A12"/>
    <w:rsid w:val="0041492F"/>
    <w:rsid w:val="00414FC6"/>
    <w:rsid w:val="00415DAB"/>
    <w:rsid w:val="00416D13"/>
    <w:rsid w:val="004175F8"/>
    <w:rsid w:val="00420B53"/>
    <w:rsid w:val="00422010"/>
    <w:rsid w:val="00422A32"/>
    <w:rsid w:val="00422BD3"/>
    <w:rsid w:val="00424BC2"/>
    <w:rsid w:val="00427C7D"/>
    <w:rsid w:val="004303E5"/>
    <w:rsid w:val="00430A1F"/>
    <w:rsid w:val="00430EC0"/>
    <w:rsid w:val="004315E3"/>
    <w:rsid w:val="004323F0"/>
    <w:rsid w:val="004327C0"/>
    <w:rsid w:val="00436905"/>
    <w:rsid w:val="00436906"/>
    <w:rsid w:val="00437318"/>
    <w:rsid w:val="004375A3"/>
    <w:rsid w:val="00440B1C"/>
    <w:rsid w:val="00441791"/>
    <w:rsid w:val="00442D93"/>
    <w:rsid w:val="00443292"/>
    <w:rsid w:val="00444480"/>
    <w:rsid w:val="00445408"/>
    <w:rsid w:val="00445D7B"/>
    <w:rsid w:val="00447CE6"/>
    <w:rsid w:val="00447E1F"/>
    <w:rsid w:val="00450513"/>
    <w:rsid w:val="00450EDA"/>
    <w:rsid w:val="00451959"/>
    <w:rsid w:val="00451C0E"/>
    <w:rsid w:val="00451E00"/>
    <w:rsid w:val="00452785"/>
    <w:rsid w:val="00453BAE"/>
    <w:rsid w:val="00454D20"/>
    <w:rsid w:val="00456019"/>
    <w:rsid w:val="004561DE"/>
    <w:rsid w:val="004569D4"/>
    <w:rsid w:val="00460212"/>
    <w:rsid w:val="00460391"/>
    <w:rsid w:val="0046119E"/>
    <w:rsid w:val="00461865"/>
    <w:rsid w:val="00462D8B"/>
    <w:rsid w:val="00462E23"/>
    <w:rsid w:val="00463163"/>
    <w:rsid w:val="0046389B"/>
    <w:rsid w:val="00464C3D"/>
    <w:rsid w:val="00466A2B"/>
    <w:rsid w:val="004670E4"/>
    <w:rsid w:val="00470986"/>
    <w:rsid w:val="00470AB6"/>
    <w:rsid w:val="004713FC"/>
    <w:rsid w:val="00471834"/>
    <w:rsid w:val="0047188D"/>
    <w:rsid w:val="004721E2"/>
    <w:rsid w:val="004722C4"/>
    <w:rsid w:val="004723B5"/>
    <w:rsid w:val="00474112"/>
    <w:rsid w:val="00474E2A"/>
    <w:rsid w:val="00475D54"/>
    <w:rsid w:val="004766EF"/>
    <w:rsid w:val="00476D45"/>
    <w:rsid w:val="00477D82"/>
    <w:rsid w:val="00480EE5"/>
    <w:rsid w:val="00480F6A"/>
    <w:rsid w:val="00481099"/>
    <w:rsid w:val="004812F8"/>
    <w:rsid w:val="00482BFD"/>
    <w:rsid w:val="00483510"/>
    <w:rsid w:val="0048459C"/>
    <w:rsid w:val="00486DCA"/>
    <w:rsid w:val="004870DB"/>
    <w:rsid w:val="00487A36"/>
    <w:rsid w:val="0049246F"/>
    <w:rsid w:val="004928FB"/>
    <w:rsid w:val="00492E5F"/>
    <w:rsid w:val="00493720"/>
    <w:rsid w:val="00494841"/>
    <w:rsid w:val="004949BE"/>
    <w:rsid w:val="00494EB8"/>
    <w:rsid w:val="004950BB"/>
    <w:rsid w:val="004957BA"/>
    <w:rsid w:val="00495CAF"/>
    <w:rsid w:val="00496236"/>
    <w:rsid w:val="00496B52"/>
    <w:rsid w:val="00496F14"/>
    <w:rsid w:val="00497B3C"/>
    <w:rsid w:val="00497E02"/>
    <w:rsid w:val="004A02CA"/>
    <w:rsid w:val="004A0993"/>
    <w:rsid w:val="004A0C25"/>
    <w:rsid w:val="004A0D16"/>
    <w:rsid w:val="004A170E"/>
    <w:rsid w:val="004A180C"/>
    <w:rsid w:val="004A422B"/>
    <w:rsid w:val="004A42B9"/>
    <w:rsid w:val="004A59DE"/>
    <w:rsid w:val="004A5FAB"/>
    <w:rsid w:val="004A6D92"/>
    <w:rsid w:val="004B0871"/>
    <w:rsid w:val="004B0C02"/>
    <w:rsid w:val="004B0ECB"/>
    <w:rsid w:val="004B154E"/>
    <w:rsid w:val="004B16C1"/>
    <w:rsid w:val="004B1A5C"/>
    <w:rsid w:val="004B2829"/>
    <w:rsid w:val="004B2B55"/>
    <w:rsid w:val="004B4578"/>
    <w:rsid w:val="004B45AB"/>
    <w:rsid w:val="004B4988"/>
    <w:rsid w:val="004B5588"/>
    <w:rsid w:val="004B6322"/>
    <w:rsid w:val="004B745B"/>
    <w:rsid w:val="004C0E89"/>
    <w:rsid w:val="004C1585"/>
    <w:rsid w:val="004C3A85"/>
    <w:rsid w:val="004C589D"/>
    <w:rsid w:val="004C6E63"/>
    <w:rsid w:val="004C70B2"/>
    <w:rsid w:val="004C7738"/>
    <w:rsid w:val="004D00D3"/>
    <w:rsid w:val="004D13F0"/>
    <w:rsid w:val="004D14EA"/>
    <w:rsid w:val="004D1ED2"/>
    <w:rsid w:val="004D2183"/>
    <w:rsid w:val="004D2AF9"/>
    <w:rsid w:val="004D3BA9"/>
    <w:rsid w:val="004D5885"/>
    <w:rsid w:val="004D58B1"/>
    <w:rsid w:val="004D6792"/>
    <w:rsid w:val="004D691D"/>
    <w:rsid w:val="004D6A48"/>
    <w:rsid w:val="004D6D6B"/>
    <w:rsid w:val="004E07BF"/>
    <w:rsid w:val="004E1885"/>
    <w:rsid w:val="004E3E6E"/>
    <w:rsid w:val="004E499F"/>
    <w:rsid w:val="004E4E43"/>
    <w:rsid w:val="004E5A30"/>
    <w:rsid w:val="004F071E"/>
    <w:rsid w:val="004F1D97"/>
    <w:rsid w:val="004F1DBD"/>
    <w:rsid w:val="004F209D"/>
    <w:rsid w:val="004F24DF"/>
    <w:rsid w:val="004F304D"/>
    <w:rsid w:val="004F35FC"/>
    <w:rsid w:val="004F36C5"/>
    <w:rsid w:val="004F3978"/>
    <w:rsid w:val="004F44E2"/>
    <w:rsid w:val="004F4A38"/>
    <w:rsid w:val="004F5E1F"/>
    <w:rsid w:val="004F6286"/>
    <w:rsid w:val="004F6DBD"/>
    <w:rsid w:val="004F6DFD"/>
    <w:rsid w:val="004F7AC9"/>
    <w:rsid w:val="004F7FDF"/>
    <w:rsid w:val="005009A7"/>
    <w:rsid w:val="00502245"/>
    <w:rsid w:val="0050357C"/>
    <w:rsid w:val="00503EC8"/>
    <w:rsid w:val="005041AD"/>
    <w:rsid w:val="005056BD"/>
    <w:rsid w:val="005066C4"/>
    <w:rsid w:val="005069B7"/>
    <w:rsid w:val="00507849"/>
    <w:rsid w:val="00507AE9"/>
    <w:rsid w:val="0051124E"/>
    <w:rsid w:val="00511C42"/>
    <w:rsid w:val="00511F4A"/>
    <w:rsid w:val="0051215E"/>
    <w:rsid w:val="00512AB9"/>
    <w:rsid w:val="00515276"/>
    <w:rsid w:val="00515F2E"/>
    <w:rsid w:val="00517572"/>
    <w:rsid w:val="00517673"/>
    <w:rsid w:val="005205C1"/>
    <w:rsid w:val="005208EE"/>
    <w:rsid w:val="00520CDF"/>
    <w:rsid w:val="005225C9"/>
    <w:rsid w:val="00522F8F"/>
    <w:rsid w:val="005232D5"/>
    <w:rsid w:val="005236A0"/>
    <w:rsid w:val="005237BA"/>
    <w:rsid w:val="00524BB7"/>
    <w:rsid w:val="0052602F"/>
    <w:rsid w:val="00526B8A"/>
    <w:rsid w:val="005275C8"/>
    <w:rsid w:val="00530DCA"/>
    <w:rsid w:val="0053181B"/>
    <w:rsid w:val="00531DA7"/>
    <w:rsid w:val="00532478"/>
    <w:rsid w:val="00532BE0"/>
    <w:rsid w:val="00532DE4"/>
    <w:rsid w:val="005354E9"/>
    <w:rsid w:val="00536059"/>
    <w:rsid w:val="00536C66"/>
    <w:rsid w:val="00537A6B"/>
    <w:rsid w:val="00540DA7"/>
    <w:rsid w:val="00540DDF"/>
    <w:rsid w:val="00541020"/>
    <w:rsid w:val="00541AC4"/>
    <w:rsid w:val="00541BAD"/>
    <w:rsid w:val="005441D8"/>
    <w:rsid w:val="005445C7"/>
    <w:rsid w:val="00544F1A"/>
    <w:rsid w:val="00545E9C"/>
    <w:rsid w:val="005463A6"/>
    <w:rsid w:val="00550064"/>
    <w:rsid w:val="005501FC"/>
    <w:rsid w:val="0055023D"/>
    <w:rsid w:val="00551A0C"/>
    <w:rsid w:val="00552745"/>
    <w:rsid w:val="00552A73"/>
    <w:rsid w:val="00557201"/>
    <w:rsid w:val="0055795C"/>
    <w:rsid w:val="00557A62"/>
    <w:rsid w:val="00557B8C"/>
    <w:rsid w:val="00557BED"/>
    <w:rsid w:val="00557FBC"/>
    <w:rsid w:val="00562B4D"/>
    <w:rsid w:val="00563B12"/>
    <w:rsid w:val="00563C96"/>
    <w:rsid w:val="005642B1"/>
    <w:rsid w:val="00564FFD"/>
    <w:rsid w:val="0056601F"/>
    <w:rsid w:val="00567F83"/>
    <w:rsid w:val="005703A9"/>
    <w:rsid w:val="00570CD7"/>
    <w:rsid w:val="005717FD"/>
    <w:rsid w:val="005721C1"/>
    <w:rsid w:val="005734B0"/>
    <w:rsid w:val="00574EDA"/>
    <w:rsid w:val="00576EC4"/>
    <w:rsid w:val="00576F37"/>
    <w:rsid w:val="00577032"/>
    <w:rsid w:val="00577235"/>
    <w:rsid w:val="00577AFF"/>
    <w:rsid w:val="00577BC6"/>
    <w:rsid w:val="00577E6C"/>
    <w:rsid w:val="00580905"/>
    <w:rsid w:val="0058162F"/>
    <w:rsid w:val="00582190"/>
    <w:rsid w:val="00582B81"/>
    <w:rsid w:val="00582FCC"/>
    <w:rsid w:val="005838FC"/>
    <w:rsid w:val="00583D99"/>
    <w:rsid w:val="00586E0F"/>
    <w:rsid w:val="00586FCF"/>
    <w:rsid w:val="00587296"/>
    <w:rsid w:val="0058731A"/>
    <w:rsid w:val="00587D3A"/>
    <w:rsid w:val="00587F2A"/>
    <w:rsid w:val="005908FA"/>
    <w:rsid w:val="005954A6"/>
    <w:rsid w:val="0059575C"/>
    <w:rsid w:val="00595EA7"/>
    <w:rsid w:val="00596088"/>
    <w:rsid w:val="005963A9"/>
    <w:rsid w:val="005968DE"/>
    <w:rsid w:val="00596DFD"/>
    <w:rsid w:val="00596F32"/>
    <w:rsid w:val="00597CDC"/>
    <w:rsid w:val="005A239A"/>
    <w:rsid w:val="005A2BF6"/>
    <w:rsid w:val="005A3FD3"/>
    <w:rsid w:val="005A62A1"/>
    <w:rsid w:val="005A6A12"/>
    <w:rsid w:val="005A7E7F"/>
    <w:rsid w:val="005B0619"/>
    <w:rsid w:val="005B20B2"/>
    <w:rsid w:val="005B30A1"/>
    <w:rsid w:val="005B3751"/>
    <w:rsid w:val="005B5361"/>
    <w:rsid w:val="005B5D60"/>
    <w:rsid w:val="005B67F5"/>
    <w:rsid w:val="005C143E"/>
    <w:rsid w:val="005C15EB"/>
    <w:rsid w:val="005C2159"/>
    <w:rsid w:val="005C3840"/>
    <w:rsid w:val="005C44CF"/>
    <w:rsid w:val="005C47C6"/>
    <w:rsid w:val="005C4E44"/>
    <w:rsid w:val="005C4EBE"/>
    <w:rsid w:val="005C621D"/>
    <w:rsid w:val="005C62C4"/>
    <w:rsid w:val="005C6FDD"/>
    <w:rsid w:val="005C737E"/>
    <w:rsid w:val="005D03E9"/>
    <w:rsid w:val="005D09EA"/>
    <w:rsid w:val="005D11DF"/>
    <w:rsid w:val="005D11F4"/>
    <w:rsid w:val="005D13A4"/>
    <w:rsid w:val="005D1810"/>
    <w:rsid w:val="005D1DA8"/>
    <w:rsid w:val="005D1E3A"/>
    <w:rsid w:val="005D29D3"/>
    <w:rsid w:val="005D57B1"/>
    <w:rsid w:val="005D59EB"/>
    <w:rsid w:val="005D5AB6"/>
    <w:rsid w:val="005E061D"/>
    <w:rsid w:val="005E1126"/>
    <w:rsid w:val="005E391E"/>
    <w:rsid w:val="005E3943"/>
    <w:rsid w:val="005E456A"/>
    <w:rsid w:val="005E63D0"/>
    <w:rsid w:val="005E70ED"/>
    <w:rsid w:val="005E773C"/>
    <w:rsid w:val="005F0089"/>
    <w:rsid w:val="005F025D"/>
    <w:rsid w:val="005F0CDB"/>
    <w:rsid w:val="005F2064"/>
    <w:rsid w:val="005F2E8F"/>
    <w:rsid w:val="005F7576"/>
    <w:rsid w:val="006004D3"/>
    <w:rsid w:val="00600B9C"/>
    <w:rsid w:val="00600BFF"/>
    <w:rsid w:val="00600CD0"/>
    <w:rsid w:val="00600F48"/>
    <w:rsid w:val="00601096"/>
    <w:rsid w:val="00601A16"/>
    <w:rsid w:val="006028EE"/>
    <w:rsid w:val="00602B68"/>
    <w:rsid w:val="00603472"/>
    <w:rsid w:val="00605C91"/>
    <w:rsid w:val="006066DF"/>
    <w:rsid w:val="006079C8"/>
    <w:rsid w:val="00610703"/>
    <w:rsid w:val="00610B4B"/>
    <w:rsid w:val="00610CF0"/>
    <w:rsid w:val="00611D6C"/>
    <w:rsid w:val="00612173"/>
    <w:rsid w:val="00613CC9"/>
    <w:rsid w:val="00615212"/>
    <w:rsid w:val="006157CB"/>
    <w:rsid w:val="0061586B"/>
    <w:rsid w:val="00615D00"/>
    <w:rsid w:val="00616565"/>
    <w:rsid w:val="006166EE"/>
    <w:rsid w:val="006177A0"/>
    <w:rsid w:val="006178DD"/>
    <w:rsid w:val="00620971"/>
    <w:rsid w:val="0062297D"/>
    <w:rsid w:val="00623210"/>
    <w:rsid w:val="00624B12"/>
    <w:rsid w:val="00624D8F"/>
    <w:rsid w:val="00625063"/>
    <w:rsid w:val="006265D5"/>
    <w:rsid w:val="0062692D"/>
    <w:rsid w:val="00627694"/>
    <w:rsid w:val="006307FD"/>
    <w:rsid w:val="00631279"/>
    <w:rsid w:val="006316E2"/>
    <w:rsid w:val="00632EF1"/>
    <w:rsid w:val="006347F9"/>
    <w:rsid w:val="006355CE"/>
    <w:rsid w:val="00635B83"/>
    <w:rsid w:val="006360F7"/>
    <w:rsid w:val="00636199"/>
    <w:rsid w:val="00637E5E"/>
    <w:rsid w:val="00640091"/>
    <w:rsid w:val="00640491"/>
    <w:rsid w:val="00640F9D"/>
    <w:rsid w:val="00641A73"/>
    <w:rsid w:val="0064232B"/>
    <w:rsid w:val="00642F4E"/>
    <w:rsid w:val="006431BA"/>
    <w:rsid w:val="00643563"/>
    <w:rsid w:val="00646A2A"/>
    <w:rsid w:val="00646BC5"/>
    <w:rsid w:val="00647330"/>
    <w:rsid w:val="0065034B"/>
    <w:rsid w:val="00650CD1"/>
    <w:rsid w:val="00650D80"/>
    <w:rsid w:val="0065190C"/>
    <w:rsid w:val="00651EE2"/>
    <w:rsid w:val="006520C8"/>
    <w:rsid w:val="0065216A"/>
    <w:rsid w:val="00652185"/>
    <w:rsid w:val="0065236A"/>
    <w:rsid w:val="00653332"/>
    <w:rsid w:val="00653DAC"/>
    <w:rsid w:val="00653EDC"/>
    <w:rsid w:val="00654C8C"/>
    <w:rsid w:val="006551C1"/>
    <w:rsid w:val="00655B28"/>
    <w:rsid w:val="0065658B"/>
    <w:rsid w:val="00656E44"/>
    <w:rsid w:val="00660137"/>
    <w:rsid w:val="00660347"/>
    <w:rsid w:val="00660406"/>
    <w:rsid w:val="006610F6"/>
    <w:rsid w:val="00661578"/>
    <w:rsid w:val="006625AB"/>
    <w:rsid w:val="006626EE"/>
    <w:rsid w:val="00663A68"/>
    <w:rsid w:val="006646D1"/>
    <w:rsid w:val="006646E3"/>
    <w:rsid w:val="00664717"/>
    <w:rsid w:val="00665810"/>
    <w:rsid w:val="00665AD2"/>
    <w:rsid w:val="00665EC8"/>
    <w:rsid w:val="00666A31"/>
    <w:rsid w:val="00666CB4"/>
    <w:rsid w:val="00672F53"/>
    <w:rsid w:val="006748CA"/>
    <w:rsid w:val="00674C28"/>
    <w:rsid w:val="00675A3A"/>
    <w:rsid w:val="0067706E"/>
    <w:rsid w:val="006770BF"/>
    <w:rsid w:val="00677E6B"/>
    <w:rsid w:val="00680597"/>
    <w:rsid w:val="00682427"/>
    <w:rsid w:val="0068255C"/>
    <w:rsid w:val="00682AEA"/>
    <w:rsid w:val="00682C39"/>
    <w:rsid w:val="0068347B"/>
    <w:rsid w:val="00684B98"/>
    <w:rsid w:val="00685775"/>
    <w:rsid w:val="00685FFD"/>
    <w:rsid w:val="00687436"/>
    <w:rsid w:val="00687E36"/>
    <w:rsid w:val="00690182"/>
    <w:rsid w:val="0069259A"/>
    <w:rsid w:val="00692836"/>
    <w:rsid w:val="00693150"/>
    <w:rsid w:val="00694074"/>
    <w:rsid w:val="006956A0"/>
    <w:rsid w:val="00695B0A"/>
    <w:rsid w:val="0069634D"/>
    <w:rsid w:val="006966EF"/>
    <w:rsid w:val="006969D8"/>
    <w:rsid w:val="00697B6C"/>
    <w:rsid w:val="006A066D"/>
    <w:rsid w:val="006A08DF"/>
    <w:rsid w:val="006A091A"/>
    <w:rsid w:val="006A0D96"/>
    <w:rsid w:val="006A208C"/>
    <w:rsid w:val="006A2EEE"/>
    <w:rsid w:val="006A3715"/>
    <w:rsid w:val="006A44EF"/>
    <w:rsid w:val="006A4830"/>
    <w:rsid w:val="006A7316"/>
    <w:rsid w:val="006A74BA"/>
    <w:rsid w:val="006A7AE3"/>
    <w:rsid w:val="006A7F10"/>
    <w:rsid w:val="006B06D2"/>
    <w:rsid w:val="006B0B02"/>
    <w:rsid w:val="006B261E"/>
    <w:rsid w:val="006B4881"/>
    <w:rsid w:val="006B527B"/>
    <w:rsid w:val="006B55F2"/>
    <w:rsid w:val="006B56E9"/>
    <w:rsid w:val="006B6529"/>
    <w:rsid w:val="006B685F"/>
    <w:rsid w:val="006B6D53"/>
    <w:rsid w:val="006B72CC"/>
    <w:rsid w:val="006C1437"/>
    <w:rsid w:val="006C2079"/>
    <w:rsid w:val="006C337B"/>
    <w:rsid w:val="006C3B28"/>
    <w:rsid w:val="006C42FA"/>
    <w:rsid w:val="006C531B"/>
    <w:rsid w:val="006C7251"/>
    <w:rsid w:val="006C7D6A"/>
    <w:rsid w:val="006D081C"/>
    <w:rsid w:val="006D1321"/>
    <w:rsid w:val="006D19DA"/>
    <w:rsid w:val="006D1D0F"/>
    <w:rsid w:val="006D1E53"/>
    <w:rsid w:val="006D2C25"/>
    <w:rsid w:val="006D2FBC"/>
    <w:rsid w:val="006D3AD4"/>
    <w:rsid w:val="006D3DF9"/>
    <w:rsid w:val="006D4AC3"/>
    <w:rsid w:val="006D5435"/>
    <w:rsid w:val="006D5869"/>
    <w:rsid w:val="006D641F"/>
    <w:rsid w:val="006D6F81"/>
    <w:rsid w:val="006E039B"/>
    <w:rsid w:val="006E03B3"/>
    <w:rsid w:val="006E0E2B"/>
    <w:rsid w:val="006E1A20"/>
    <w:rsid w:val="006E1C09"/>
    <w:rsid w:val="006E1C0F"/>
    <w:rsid w:val="006E3380"/>
    <w:rsid w:val="006E3FA8"/>
    <w:rsid w:val="006E5222"/>
    <w:rsid w:val="006E567F"/>
    <w:rsid w:val="006E76D7"/>
    <w:rsid w:val="006F0C03"/>
    <w:rsid w:val="006F1262"/>
    <w:rsid w:val="006F149A"/>
    <w:rsid w:val="006F16BE"/>
    <w:rsid w:val="006F3055"/>
    <w:rsid w:val="006F4091"/>
    <w:rsid w:val="006F4484"/>
    <w:rsid w:val="006F4CCA"/>
    <w:rsid w:val="006F5E72"/>
    <w:rsid w:val="006F7E41"/>
    <w:rsid w:val="006F7EDA"/>
    <w:rsid w:val="00700C86"/>
    <w:rsid w:val="00701C0E"/>
    <w:rsid w:val="00701DF3"/>
    <w:rsid w:val="007032F9"/>
    <w:rsid w:val="007070D7"/>
    <w:rsid w:val="00707447"/>
    <w:rsid w:val="00707E19"/>
    <w:rsid w:val="00710043"/>
    <w:rsid w:val="00710EA7"/>
    <w:rsid w:val="007115EC"/>
    <w:rsid w:val="00711D90"/>
    <w:rsid w:val="00712B4D"/>
    <w:rsid w:val="007131D6"/>
    <w:rsid w:val="00713E6F"/>
    <w:rsid w:val="00714004"/>
    <w:rsid w:val="00714300"/>
    <w:rsid w:val="0071464D"/>
    <w:rsid w:val="0071567A"/>
    <w:rsid w:val="00715689"/>
    <w:rsid w:val="007158F7"/>
    <w:rsid w:val="00716354"/>
    <w:rsid w:val="00720246"/>
    <w:rsid w:val="00720842"/>
    <w:rsid w:val="00720984"/>
    <w:rsid w:val="007250F1"/>
    <w:rsid w:val="007258C6"/>
    <w:rsid w:val="00727CB9"/>
    <w:rsid w:val="00727E69"/>
    <w:rsid w:val="00730932"/>
    <w:rsid w:val="00731018"/>
    <w:rsid w:val="00731D64"/>
    <w:rsid w:val="00731E27"/>
    <w:rsid w:val="007337E4"/>
    <w:rsid w:val="00734E04"/>
    <w:rsid w:val="00735171"/>
    <w:rsid w:val="00735EB9"/>
    <w:rsid w:val="00736AF6"/>
    <w:rsid w:val="00736B89"/>
    <w:rsid w:val="007402FF"/>
    <w:rsid w:val="00741480"/>
    <w:rsid w:val="00742AE1"/>
    <w:rsid w:val="00742D3C"/>
    <w:rsid w:val="007433B7"/>
    <w:rsid w:val="007437EF"/>
    <w:rsid w:val="00744AF8"/>
    <w:rsid w:val="00744F0B"/>
    <w:rsid w:val="007450A6"/>
    <w:rsid w:val="00746324"/>
    <w:rsid w:val="0074635F"/>
    <w:rsid w:val="00746F6B"/>
    <w:rsid w:val="007478BC"/>
    <w:rsid w:val="00751A85"/>
    <w:rsid w:val="00751F44"/>
    <w:rsid w:val="00752273"/>
    <w:rsid w:val="00753391"/>
    <w:rsid w:val="00754EE4"/>
    <w:rsid w:val="00755DFE"/>
    <w:rsid w:val="00756795"/>
    <w:rsid w:val="00756EBF"/>
    <w:rsid w:val="007604FE"/>
    <w:rsid w:val="007606CC"/>
    <w:rsid w:val="00760AA4"/>
    <w:rsid w:val="00760B1A"/>
    <w:rsid w:val="00760C6B"/>
    <w:rsid w:val="007615BE"/>
    <w:rsid w:val="00761751"/>
    <w:rsid w:val="007617BA"/>
    <w:rsid w:val="0076189E"/>
    <w:rsid w:val="00761921"/>
    <w:rsid w:val="007620C5"/>
    <w:rsid w:val="00764376"/>
    <w:rsid w:val="0076455B"/>
    <w:rsid w:val="00764A9B"/>
    <w:rsid w:val="00766633"/>
    <w:rsid w:val="0076688E"/>
    <w:rsid w:val="007704FD"/>
    <w:rsid w:val="00770C1A"/>
    <w:rsid w:val="00770F07"/>
    <w:rsid w:val="00771F19"/>
    <w:rsid w:val="00772894"/>
    <w:rsid w:val="00772F72"/>
    <w:rsid w:val="00773630"/>
    <w:rsid w:val="00774BD5"/>
    <w:rsid w:val="007753FE"/>
    <w:rsid w:val="00775611"/>
    <w:rsid w:val="007808D0"/>
    <w:rsid w:val="00780D6B"/>
    <w:rsid w:val="00781289"/>
    <w:rsid w:val="0078177A"/>
    <w:rsid w:val="00783465"/>
    <w:rsid w:val="007843F7"/>
    <w:rsid w:val="00784AA3"/>
    <w:rsid w:val="007850A5"/>
    <w:rsid w:val="007854F7"/>
    <w:rsid w:val="00786EE8"/>
    <w:rsid w:val="0079109E"/>
    <w:rsid w:val="00791662"/>
    <w:rsid w:val="00791EDB"/>
    <w:rsid w:val="0079209A"/>
    <w:rsid w:val="00792836"/>
    <w:rsid w:val="00792A9C"/>
    <w:rsid w:val="0079566E"/>
    <w:rsid w:val="00795B0F"/>
    <w:rsid w:val="00795C8D"/>
    <w:rsid w:val="00796B5B"/>
    <w:rsid w:val="00796E6C"/>
    <w:rsid w:val="00796F22"/>
    <w:rsid w:val="007A110A"/>
    <w:rsid w:val="007A262D"/>
    <w:rsid w:val="007A33BF"/>
    <w:rsid w:val="007A6C7A"/>
    <w:rsid w:val="007A6E95"/>
    <w:rsid w:val="007A73ED"/>
    <w:rsid w:val="007A7EBA"/>
    <w:rsid w:val="007B0268"/>
    <w:rsid w:val="007B0847"/>
    <w:rsid w:val="007B178C"/>
    <w:rsid w:val="007B2003"/>
    <w:rsid w:val="007B2E62"/>
    <w:rsid w:val="007B4BC0"/>
    <w:rsid w:val="007B509C"/>
    <w:rsid w:val="007B5EFE"/>
    <w:rsid w:val="007B6B48"/>
    <w:rsid w:val="007C02A9"/>
    <w:rsid w:val="007C0ED3"/>
    <w:rsid w:val="007C10D4"/>
    <w:rsid w:val="007C1207"/>
    <w:rsid w:val="007C2B52"/>
    <w:rsid w:val="007C42C2"/>
    <w:rsid w:val="007C4508"/>
    <w:rsid w:val="007C469E"/>
    <w:rsid w:val="007C493A"/>
    <w:rsid w:val="007C4C66"/>
    <w:rsid w:val="007C4D2C"/>
    <w:rsid w:val="007C5313"/>
    <w:rsid w:val="007C598F"/>
    <w:rsid w:val="007C620E"/>
    <w:rsid w:val="007C667B"/>
    <w:rsid w:val="007C717B"/>
    <w:rsid w:val="007C7F31"/>
    <w:rsid w:val="007D00DC"/>
    <w:rsid w:val="007D0556"/>
    <w:rsid w:val="007D311F"/>
    <w:rsid w:val="007D3B15"/>
    <w:rsid w:val="007D479F"/>
    <w:rsid w:val="007D5434"/>
    <w:rsid w:val="007D6366"/>
    <w:rsid w:val="007D659D"/>
    <w:rsid w:val="007D6A81"/>
    <w:rsid w:val="007D6B96"/>
    <w:rsid w:val="007E0F65"/>
    <w:rsid w:val="007E29D2"/>
    <w:rsid w:val="007E3019"/>
    <w:rsid w:val="007E389B"/>
    <w:rsid w:val="007E4BDB"/>
    <w:rsid w:val="007E76AE"/>
    <w:rsid w:val="007E79B6"/>
    <w:rsid w:val="007E7B0C"/>
    <w:rsid w:val="007E7FE1"/>
    <w:rsid w:val="007F0406"/>
    <w:rsid w:val="007F122A"/>
    <w:rsid w:val="007F14E0"/>
    <w:rsid w:val="007F2CB5"/>
    <w:rsid w:val="007F349C"/>
    <w:rsid w:val="007F34FB"/>
    <w:rsid w:val="007F3649"/>
    <w:rsid w:val="007F474D"/>
    <w:rsid w:val="007F545C"/>
    <w:rsid w:val="007F5862"/>
    <w:rsid w:val="007F6232"/>
    <w:rsid w:val="007F6DED"/>
    <w:rsid w:val="007F72CB"/>
    <w:rsid w:val="007F76FC"/>
    <w:rsid w:val="007F779D"/>
    <w:rsid w:val="007F79B9"/>
    <w:rsid w:val="008015BF"/>
    <w:rsid w:val="008016D7"/>
    <w:rsid w:val="008028C6"/>
    <w:rsid w:val="00803402"/>
    <w:rsid w:val="0080369E"/>
    <w:rsid w:val="008037C6"/>
    <w:rsid w:val="0080594C"/>
    <w:rsid w:val="00805B72"/>
    <w:rsid w:val="00811826"/>
    <w:rsid w:val="00813640"/>
    <w:rsid w:val="00813690"/>
    <w:rsid w:val="00814685"/>
    <w:rsid w:val="00814727"/>
    <w:rsid w:val="00814EF8"/>
    <w:rsid w:val="0081607D"/>
    <w:rsid w:val="00817869"/>
    <w:rsid w:val="00820BAD"/>
    <w:rsid w:val="00820C7C"/>
    <w:rsid w:val="00821DC9"/>
    <w:rsid w:val="00822D9E"/>
    <w:rsid w:val="008236DC"/>
    <w:rsid w:val="00823BB4"/>
    <w:rsid w:val="00823F06"/>
    <w:rsid w:val="00824087"/>
    <w:rsid w:val="0082448F"/>
    <w:rsid w:val="0082530A"/>
    <w:rsid w:val="008257F9"/>
    <w:rsid w:val="00825964"/>
    <w:rsid w:val="0082674A"/>
    <w:rsid w:val="00827BB5"/>
    <w:rsid w:val="00827CC3"/>
    <w:rsid w:val="0083091E"/>
    <w:rsid w:val="008334E8"/>
    <w:rsid w:val="008339B0"/>
    <w:rsid w:val="00833AB4"/>
    <w:rsid w:val="00834C13"/>
    <w:rsid w:val="00835F4C"/>
    <w:rsid w:val="008365F4"/>
    <w:rsid w:val="00836E27"/>
    <w:rsid w:val="008400D2"/>
    <w:rsid w:val="00840C6D"/>
    <w:rsid w:val="00842A15"/>
    <w:rsid w:val="0084335C"/>
    <w:rsid w:val="00843795"/>
    <w:rsid w:val="00843E47"/>
    <w:rsid w:val="008446A8"/>
    <w:rsid w:val="00844AFA"/>
    <w:rsid w:val="0084688A"/>
    <w:rsid w:val="008474F0"/>
    <w:rsid w:val="0085081E"/>
    <w:rsid w:val="008511EF"/>
    <w:rsid w:val="00851251"/>
    <w:rsid w:val="008514D9"/>
    <w:rsid w:val="00851834"/>
    <w:rsid w:val="00851B6D"/>
    <w:rsid w:val="00852090"/>
    <w:rsid w:val="0085273E"/>
    <w:rsid w:val="00852898"/>
    <w:rsid w:val="0085429F"/>
    <w:rsid w:val="00855B28"/>
    <w:rsid w:val="008573A0"/>
    <w:rsid w:val="0085745C"/>
    <w:rsid w:val="008577B5"/>
    <w:rsid w:val="008578B9"/>
    <w:rsid w:val="00861C49"/>
    <w:rsid w:val="008620F5"/>
    <w:rsid w:val="008622B0"/>
    <w:rsid w:val="00862431"/>
    <w:rsid w:val="00862436"/>
    <w:rsid w:val="00862CA1"/>
    <w:rsid w:val="00864D77"/>
    <w:rsid w:val="00864FC0"/>
    <w:rsid w:val="00865963"/>
    <w:rsid w:val="0086634E"/>
    <w:rsid w:val="00866E85"/>
    <w:rsid w:val="00867A46"/>
    <w:rsid w:val="008708C7"/>
    <w:rsid w:val="00870CF9"/>
    <w:rsid w:val="00870F64"/>
    <w:rsid w:val="00871596"/>
    <w:rsid w:val="0087171B"/>
    <w:rsid w:val="008719F0"/>
    <w:rsid w:val="008722C7"/>
    <w:rsid w:val="0087278A"/>
    <w:rsid w:val="00872B7B"/>
    <w:rsid w:val="00873407"/>
    <w:rsid w:val="00873560"/>
    <w:rsid w:val="00874EF1"/>
    <w:rsid w:val="008752A5"/>
    <w:rsid w:val="00875649"/>
    <w:rsid w:val="00875925"/>
    <w:rsid w:val="0087676F"/>
    <w:rsid w:val="008769E8"/>
    <w:rsid w:val="00876C2D"/>
    <w:rsid w:val="00880904"/>
    <w:rsid w:val="00883743"/>
    <w:rsid w:val="00884488"/>
    <w:rsid w:val="0088593A"/>
    <w:rsid w:val="00885D66"/>
    <w:rsid w:val="00886063"/>
    <w:rsid w:val="008864E8"/>
    <w:rsid w:val="00886694"/>
    <w:rsid w:val="0088704A"/>
    <w:rsid w:val="00887872"/>
    <w:rsid w:val="00890007"/>
    <w:rsid w:val="00890BDC"/>
    <w:rsid w:val="00890EAA"/>
    <w:rsid w:val="0089108A"/>
    <w:rsid w:val="00891FFD"/>
    <w:rsid w:val="00892098"/>
    <w:rsid w:val="00892529"/>
    <w:rsid w:val="00892AAD"/>
    <w:rsid w:val="00893556"/>
    <w:rsid w:val="00894809"/>
    <w:rsid w:val="00894D5F"/>
    <w:rsid w:val="00894DF6"/>
    <w:rsid w:val="0089502E"/>
    <w:rsid w:val="00895F20"/>
    <w:rsid w:val="00896DFB"/>
    <w:rsid w:val="00897812"/>
    <w:rsid w:val="008A01D5"/>
    <w:rsid w:val="008A1103"/>
    <w:rsid w:val="008A2D00"/>
    <w:rsid w:val="008A3B5E"/>
    <w:rsid w:val="008A4B49"/>
    <w:rsid w:val="008A6A48"/>
    <w:rsid w:val="008A7877"/>
    <w:rsid w:val="008B012C"/>
    <w:rsid w:val="008B1412"/>
    <w:rsid w:val="008B17C4"/>
    <w:rsid w:val="008B2712"/>
    <w:rsid w:val="008B3128"/>
    <w:rsid w:val="008B3384"/>
    <w:rsid w:val="008B4A2A"/>
    <w:rsid w:val="008B5497"/>
    <w:rsid w:val="008B5785"/>
    <w:rsid w:val="008B6CD2"/>
    <w:rsid w:val="008C0DAE"/>
    <w:rsid w:val="008C18F1"/>
    <w:rsid w:val="008C1EB8"/>
    <w:rsid w:val="008C248E"/>
    <w:rsid w:val="008C28C4"/>
    <w:rsid w:val="008C31C1"/>
    <w:rsid w:val="008C3B3C"/>
    <w:rsid w:val="008C402F"/>
    <w:rsid w:val="008C40E8"/>
    <w:rsid w:val="008C42A9"/>
    <w:rsid w:val="008C5EE3"/>
    <w:rsid w:val="008C655A"/>
    <w:rsid w:val="008C6D20"/>
    <w:rsid w:val="008C71B3"/>
    <w:rsid w:val="008D09DC"/>
    <w:rsid w:val="008D16F8"/>
    <w:rsid w:val="008D34ED"/>
    <w:rsid w:val="008D48F4"/>
    <w:rsid w:val="008D5DF6"/>
    <w:rsid w:val="008D6A22"/>
    <w:rsid w:val="008D6BEF"/>
    <w:rsid w:val="008D7867"/>
    <w:rsid w:val="008D78E5"/>
    <w:rsid w:val="008E0147"/>
    <w:rsid w:val="008E0851"/>
    <w:rsid w:val="008E150E"/>
    <w:rsid w:val="008E2239"/>
    <w:rsid w:val="008E2667"/>
    <w:rsid w:val="008E3D1B"/>
    <w:rsid w:val="008E3D42"/>
    <w:rsid w:val="008E54AB"/>
    <w:rsid w:val="008E5760"/>
    <w:rsid w:val="008E6863"/>
    <w:rsid w:val="008E6FFD"/>
    <w:rsid w:val="008E7E43"/>
    <w:rsid w:val="008F0517"/>
    <w:rsid w:val="008F13F1"/>
    <w:rsid w:val="008F4EE9"/>
    <w:rsid w:val="00900D76"/>
    <w:rsid w:val="00901301"/>
    <w:rsid w:val="00901838"/>
    <w:rsid w:val="00901E87"/>
    <w:rsid w:val="009020FB"/>
    <w:rsid w:val="009021A9"/>
    <w:rsid w:val="00903FB4"/>
    <w:rsid w:val="00904689"/>
    <w:rsid w:val="00905877"/>
    <w:rsid w:val="00905A17"/>
    <w:rsid w:val="00905C73"/>
    <w:rsid w:val="00906553"/>
    <w:rsid w:val="009075B5"/>
    <w:rsid w:val="00910B17"/>
    <w:rsid w:val="00912200"/>
    <w:rsid w:val="00912938"/>
    <w:rsid w:val="00912CCB"/>
    <w:rsid w:val="009136D8"/>
    <w:rsid w:val="00913969"/>
    <w:rsid w:val="00913AB4"/>
    <w:rsid w:val="0091462A"/>
    <w:rsid w:val="00914898"/>
    <w:rsid w:val="009153FC"/>
    <w:rsid w:val="009168BF"/>
    <w:rsid w:val="00920307"/>
    <w:rsid w:val="00920502"/>
    <w:rsid w:val="00921408"/>
    <w:rsid w:val="0092193E"/>
    <w:rsid w:val="00921F1F"/>
    <w:rsid w:val="00922A52"/>
    <w:rsid w:val="00922AB8"/>
    <w:rsid w:val="009230D0"/>
    <w:rsid w:val="0092346D"/>
    <w:rsid w:val="009245E3"/>
    <w:rsid w:val="00924C22"/>
    <w:rsid w:val="00924D50"/>
    <w:rsid w:val="00925CC3"/>
    <w:rsid w:val="00925E00"/>
    <w:rsid w:val="00926D17"/>
    <w:rsid w:val="00927834"/>
    <w:rsid w:val="009279B2"/>
    <w:rsid w:val="00930512"/>
    <w:rsid w:val="00930DF3"/>
    <w:rsid w:val="00931E19"/>
    <w:rsid w:val="009321DF"/>
    <w:rsid w:val="009336D3"/>
    <w:rsid w:val="00933D66"/>
    <w:rsid w:val="00934B93"/>
    <w:rsid w:val="0093507F"/>
    <w:rsid w:val="009354DB"/>
    <w:rsid w:val="009369B8"/>
    <w:rsid w:val="00937400"/>
    <w:rsid w:val="00937D1D"/>
    <w:rsid w:val="009401EC"/>
    <w:rsid w:val="00940DF7"/>
    <w:rsid w:val="00942A9B"/>
    <w:rsid w:val="00944BE4"/>
    <w:rsid w:val="00945CE6"/>
    <w:rsid w:val="009460B0"/>
    <w:rsid w:val="00946C7B"/>
    <w:rsid w:val="0094732B"/>
    <w:rsid w:val="00947838"/>
    <w:rsid w:val="009501E7"/>
    <w:rsid w:val="009506B1"/>
    <w:rsid w:val="00950A95"/>
    <w:rsid w:val="00952269"/>
    <w:rsid w:val="00954485"/>
    <w:rsid w:val="0095564C"/>
    <w:rsid w:val="00956561"/>
    <w:rsid w:val="00956E47"/>
    <w:rsid w:val="0095711A"/>
    <w:rsid w:val="0095768F"/>
    <w:rsid w:val="009606F3"/>
    <w:rsid w:val="00960730"/>
    <w:rsid w:val="00960D08"/>
    <w:rsid w:val="00961629"/>
    <w:rsid w:val="00961A8C"/>
    <w:rsid w:val="00962B7D"/>
    <w:rsid w:val="009639FC"/>
    <w:rsid w:val="00964005"/>
    <w:rsid w:val="00964F91"/>
    <w:rsid w:val="00965A35"/>
    <w:rsid w:val="00966744"/>
    <w:rsid w:val="00967F04"/>
    <w:rsid w:val="0097039C"/>
    <w:rsid w:val="00970A09"/>
    <w:rsid w:val="00971BA0"/>
    <w:rsid w:val="009731A0"/>
    <w:rsid w:val="00973734"/>
    <w:rsid w:val="00973D93"/>
    <w:rsid w:val="00973FD0"/>
    <w:rsid w:val="009749C0"/>
    <w:rsid w:val="00974E46"/>
    <w:rsid w:val="00974FEE"/>
    <w:rsid w:val="00976197"/>
    <w:rsid w:val="009774C5"/>
    <w:rsid w:val="00981640"/>
    <w:rsid w:val="00981C62"/>
    <w:rsid w:val="0098254D"/>
    <w:rsid w:val="00982E27"/>
    <w:rsid w:val="009835FA"/>
    <w:rsid w:val="00983774"/>
    <w:rsid w:val="00983DAA"/>
    <w:rsid w:val="00984607"/>
    <w:rsid w:val="009848D4"/>
    <w:rsid w:val="00984D4D"/>
    <w:rsid w:val="00985549"/>
    <w:rsid w:val="00987134"/>
    <w:rsid w:val="00987502"/>
    <w:rsid w:val="00987942"/>
    <w:rsid w:val="009915BB"/>
    <w:rsid w:val="00993FED"/>
    <w:rsid w:val="00994C37"/>
    <w:rsid w:val="00994F51"/>
    <w:rsid w:val="00996536"/>
    <w:rsid w:val="00996CEE"/>
    <w:rsid w:val="00996E77"/>
    <w:rsid w:val="00997BAB"/>
    <w:rsid w:val="009A090F"/>
    <w:rsid w:val="009A1316"/>
    <w:rsid w:val="009A2318"/>
    <w:rsid w:val="009A256B"/>
    <w:rsid w:val="009A277A"/>
    <w:rsid w:val="009A2EC8"/>
    <w:rsid w:val="009A33F0"/>
    <w:rsid w:val="009A78BD"/>
    <w:rsid w:val="009A7CBB"/>
    <w:rsid w:val="009B1B53"/>
    <w:rsid w:val="009B4A0E"/>
    <w:rsid w:val="009B4FC1"/>
    <w:rsid w:val="009B6019"/>
    <w:rsid w:val="009B634B"/>
    <w:rsid w:val="009B7235"/>
    <w:rsid w:val="009C109B"/>
    <w:rsid w:val="009C1161"/>
    <w:rsid w:val="009C1B61"/>
    <w:rsid w:val="009C2275"/>
    <w:rsid w:val="009C3A97"/>
    <w:rsid w:val="009C4450"/>
    <w:rsid w:val="009C547C"/>
    <w:rsid w:val="009C6E1C"/>
    <w:rsid w:val="009C7759"/>
    <w:rsid w:val="009D0230"/>
    <w:rsid w:val="009D0B02"/>
    <w:rsid w:val="009D0FBA"/>
    <w:rsid w:val="009D13EC"/>
    <w:rsid w:val="009D1D8D"/>
    <w:rsid w:val="009D2105"/>
    <w:rsid w:val="009D3890"/>
    <w:rsid w:val="009D39A8"/>
    <w:rsid w:val="009D3BE7"/>
    <w:rsid w:val="009D3F25"/>
    <w:rsid w:val="009D3F57"/>
    <w:rsid w:val="009D413E"/>
    <w:rsid w:val="009D4442"/>
    <w:rsid w:val="009D4D27"/>
    <w:rsid w:val="009D5536"/>
    <w:rsid w:val="009D6C06"/>
    <w:rsid w:val="009D7C10"/>
    <w:rsid w:val="009D7DAF"/>
    <w:rsid w:val="009E0014"/>
    <w:rsid w:val="009E00F5"/>
    <w:rsid w:val="009E022B"/>
    <w:rsid w:val="009E0415"/>
    <w:rsid w:val="009E05F8"/>
    <w:rsid w:val="009E0667"/>
    <w:rsid w:val="009E1F83"/>
    <w:rsid w:val="009E2660"/>
    <w:rsid w:val="009E3C73"/>
    <w:rsid w:val="009E719B"/>
    <w:rsid w:val="009E7913"/>
    <w:rsid w:val="009F1D1E"/>
    <w:rsid w:val="009F2C3E"/>
    <w:rsid w:val="009F3594"/>
    <w:rsid w:val="009F44B9"/>
    <w:rsid w:val="009F5609"/>
    <w:rsid w:val="009F5FC0"/>
    <w:rsid w:val="00A00447"/>
    <w:rsid w:val="00A006D4"/>
    <w:rsid w:val="00A0212D"/>
    <w:rsid w:val="00A025AE"/>
    <w:rsid w:val="00A025FF"/>
    <w:rsid w:val="00A0291D"/>
    <w:rsid w:val="00A0324F"/>
    <w:rsid w:val="00A035AB"/>
    <w:rsid w:val="00A03AEF"/>
    <w:rsid w:val="00A054A5"/>
    <w:rsid w:val="00A061EC"/>
    <w:rsid w:val="00A06364"/>
    <w:rsid w:val="00A0659D"/>
    <w:rsid w:val="00A07BC8"/>
    <w:rsid w:val="00A07C79"/>
    <w:rsid w:val="00A12871"/>
    <w:rsid w:val="00A1291A"/>
    <w:rsid w:val="00A12D0A"/>
    <w:rsid w:val="00A130C4"/>
    <w:rsid w:val="00A14257"/>
    <w:rsid w:val="00A15267"/>
    <w:rsid w:val="00A153AC"/>
    <w:rsid w:val="00A15B61"/>
    <w:rsid w:val="00A176EA"/>
    <w:rsid w:val="00A2064E"/>
    <w:rsid w:val="00A20EEB"/>
    <w:rsid w:val="00A20FA7"/>
    <w:rsid w:val="00A21009"/>
    <w:rsid w:val="00A226EC"/>
    <w:rsid w:val="00A22ED2"/>
    <w:rsid w:val="00A2359F"/>
    <w:rsid w:val="00A241D1"/>
    <w:rsid w:val="00A24FA4"/>
    <w:rsid w:val="00A25480"/>
    <w:rsid w:val="00A304EB"/>
    <w:rsid w:val="00A316C5"/>
    <w:rsid w:val="00A367C9"/>
    <w:rsid w:val="00A36910"/>
    <w:rsid w:val="00A36D00"/>
    <w:rsid w:val="00A402D0"/>
    <w:rsid w:val="00A40A46"/>
    <w:rsid w:val="00A42DC5"/>
    <w:rsid w:val="00A437C7"/>
    <w:rsid w:val="00A43EEC"/>
    <w:rsid w:val="00A45032"/>
    <w:rsid w:val="00A46215"/>
    <w:rsid w:val="00A47142"/>
    <w:rsid w:val="00A50A87"/>
    <w:rsid w:val="00A50A93"/>
    <w:rsid w:val="00A5161F"/>
    <w:rsid w:val="00A51D10"/>
    <w:rsid w:val="00A5305A"/>
    <w:rsid w:val="00A5355B"/>
    <w:rsid w:val="00A53D08"/>
    <w:rsid w:val="00A553A8"/>
    <w:rsid w:val="00A558E0"/>
    <w:rsid w:val="00A5609D"/>
    <w:rsid w:val="00A56419"/>
    <w:rsid w:val="00A56A0A"/>
    <w:rsid w:val="00A57212"/>
    <w:rsid w:val="00A6155A"/>
    <w:rsid w:val="00A61B94"/>
    <w:rsid w:val="00A64560"/>
    <w:rsid w:val="00A657CA"/>
    <w:rsid w:val="00A70473"/>
    <w:rsid w:val="00A705DB"/>
    <w:rsid w:val="00A71F23"/>
    <w:rsid w:val="00A72AEC"/>
    <w:rsid w:val="00A733DF"/>
    <w:rsid w:val="00A7388D"/>
    <w:rsid w:val="00A756C6"/>
    <w:rsid w:val="00A779EB"/>
    <w:rsid w:val="00A8073B"/>
    <w:rsid w:val="00A80CCE"/>
    <w:rsid w:val="00A828DB"/>
    <w:rsid w:val="00A82C01"/>
    <w:rsid w:val="00A82EF9"/>
    <w:rsid w:val="00A83DCF"/>
    <w:rsid w:val="00A83F0A"/>
    <w:rsid w:val="00A84948"/>
    <w:rsid w:val="00A87B0C"/>
    <w:rsid w:val="00A91B30"/>
    <w:rsid w:val="00A921CE"/>
    <w:rsid w:val="00A9312E"/>
    <w:rsid w:val="00A94804"/>
    <w:rsid w:val="00A964AF"/>
    <w:rsid w:val="00A96CFE"/>
    <w:rsid w:val="00A9746F"/>
    <w:rsid w:val="00AA19EA"/>
    <w:rsid w:val="00AA1D3E"/>
    <w:rsid w:val="00AA4C28"/>
    <w:rsid w:val="00AB0386"/>
    <w:rsid w:val="00AB27A0"/>
    <w:rsid w:val="00AB49B4"/>
    <w:rsid w:val="00AB5C3E"/>
    <w:rsid w:val="00AB63C9"/>
    <w:rsid w:val="00AC03F5"/>
    <w:rsid w:val="00AC0A4C"/>
    <w:rsid w:val="00AC166E"/>
    <w:rsid w:val="00AC273E"/>
    <w:rsid w:val="00AC3911"/>
    <w:rsid w:val="00AC4486"/>
    <w:rsid w:val="00AC4733"/>
    <w:rsid w:val="00AC73E0"/>
    <w:rsid w:val="00AC775D"/>
    <w:rsid w:val="00AD1513"/>
    <w:rsid w:val="00AD155C"/>
    <w:rsid w:val="00AD17C4"/>
    <w:rsid w:val="00AD17D6"/>
    <w:rsid w:val="00AD1990"/>
    <w:rsid w:val="00AD2343"/>
    <w:rsid w:val="00AD3816"/>
    <w:rsid w:val="00AD3AEC"/>
    <w:rsid w:val="00AD624E"/>
    <w:rsid w:val="00AD6342"/>
    <w:rsid w:val="00AD678A"/>
    <w:rsid w:val="00AD6A95"/>
    <w:rsid w:val="00AD76C2"/>
    <w:rsid w:val="00AD7847"/>
    <w:rsid w:val="00AD7C2F"/>
    <w:rsid w:val="00AE083C"/>
    <w:rsid w:val="00AE0A12"/>
    <w:rsid w:val="00AE34CB"/>
    <w:rsid w:val="00AE3B24"/>
    <w:rsid w:val="00AE45E5"/>
    <w:rsid w:val="00AE4AC7"/>
    <w:rsid w:val="00AE4F45"/>
    <w:rsid w:val="00AE6340"/>
    <w:rsid w:val="00AE6C09"/>
    <w:rsid w:val="00AE7406"/>
    <w:rsid w:val="00AE7450"/>
    <w:rsid w:val="00AE782D"/>
    <w:rsid w:val="00AE7E59"/>
    <w:rsid w:val="00AF0552"/>
    <w:rsid w:val="00AF058B"/>
    <w:rsid w:val="00AF1F47"/>
    <w:rsid w:val="00AF280B"/>
    <w:rsid w:val="00AF2BFD"/>
    <w:rsid w:val="00AF3418"/>
    <w:rsid w:val="00AF3ACC"/>
    <w:rsid w:val="00AF4D81"/>
    <w:rsid w:val="00AF6F37"/>
    <w:rsid w:val="00AF7947"/>
    <w:rsid w:val="00B014BD"/>
    <w:rsid w:val="00B02600"/>
    <w:rsid w:val="00B02D0E"/>
    <w:rsid w:val="00B030BA"/>
    <w:rsid w:val="00B03178"/>
    <w:rsid w:val="00B03AB2"/>
    <w:rsid w:val="00B03DB9"/>
    <w:rsid w:val="00B0418C"/>
    <w:rsid w:val="00B041AB"/>
    <w:rsid w:val="00B046E4"/>
    <w:rsid w:val="00B0527F"/>
    <w:rsid w:val="00B06C52"/>
    <w:rsid w:val="00B07C12"/>
    <w:rsid w:val="00B115D2"/>
    <w:rsid w:val="00B12795"/>
    <w:rsid w:val="00B12ABC"/>
    <w:rsid w:val="00B12B8E"/>
    <w:rsid w:val="00B142B7"/>
    <w:rsid w:val="00B14494"/>
    <w:rsid w:val="00B1466E"/>
    <w:rsid w:val="00B15689"/>
    <w:rsid w:val="00B165C4"/>
    <w:rsid w:val="00B1672E"/>
    <w:rsid w:val="00B206EB"/>
    <w:rsid w:val="00B20BF1"/>
    <w:rsid w:val="00B20F0E"/>
    <w:rsid w:val="00B22406"/>
    <w:rsid w:val="00B22E88"/>
    <w:rsid w:val="00B23296"/>
    <w:rsid w:val="00B237CA"/>
    <w:rsid w:val="00B23AD5"/>
    <w:rsid w:val="00B250FF"/>
    <w:rsid w:val="00B25F4D"/>
    <w:rsid w:val="00B261E7"/>
    <w:rsid w:val="00B263A4"/>
    <w:rsid w:val="00B27741"/>
    <w:rsid w:val="00B2779B"/>
    <w:rsid w:val="00B30242"/>
    <w:rsid w:val="00B3126D"/>
    <w:rsid w:val="00B31290"/>
    <w:rsid w:val="00B31352"/>
    <w:rsid w:val="00B313E7"/>
    <w:rsid w:val="00B3324A"/>
    <w:rsid w:val="00B33676"/>
    <w:rsid w:val="00B33B4E"/>
    <w:rsid w:val="00B34867"/>
    <w:rsid w:val="00B35E78"/>
    <w:rsid w:val="00B36069"/>
    <w:rsid w:val="00B379D0"/>
    <w:rsid w:val="00B37BC3"/>
    <w:rsid w:val="00B40A46"/>
    <w:rsid w:val="00B40F5C"/>
    <w:rsid w:val="00B41336"/>
    <w:rsid w:val="00B42771"/>
    <w:rsid w:val="00B42D33"/>
    <w:rsid w:val="00B432EC"/>
    <w:rsid w:val="00B4629D"/>
    <w:rsid w:val="00B4667C"/>
    <w:rsid w:val="00B46BA2"/>
    <w:rsid w:val="00B46F9B"/>
    <w:rsid w:val="00B46FFF"/>
    <w:rsid w:val="00B470CD"/>
    <w:rsid w:val="00B47132"/>
    <w:rsid w:val="00B5177F"/>
    <w:rsid w:val="00B51EC9"/>
    <w:rsid w:val="00B5418E"/>
    <w:rsid w:val="00B54988"/>
    <w:rsid w:val="00B5594B"/>
    <w:rsid w:val="00B55E7B"/>
    <w:rsid w:val="00B56642"/>
    <w:rsid w:val="00B56B2A"/>
    <w:rsid w:val="00B572EC"/>
    <w:rsid w:val="00B57E62"/>
    <w:rsid w:val="00B608F5"/>
    <w:rsid w:val="00B60DC3"/>
    <w:rsid w:val="00B6119B"/>
    <w:rsid w:val="00B6125E"/>
    <w:rsid w:val="00B6207C"/>
    <w:rsid w:val="00B62472"/>
    <w:rsid w:val="00B634D1"/>
    <w:rsid w:val="00B6368A"/>
    <w:rsid w:val="00B63F22"/>
    <w:rsid w:val="00B653EF"/>
    <w:rsid w:val="00B65454"/>
    <w:rsid w:val="00B66284"/>
    <w:rsid w:val="00B66567"/>
    <w:rsid w:val="00B67482"/>
    <w:rsid w:val="00B67B4C"/>
    <w:rsid w:val="00B7093E"/>
    <w:rsid w:val="00B70D12"/>
    <w:rsid w:val="00B70F79"/>
    <w:rsid w:val="00B7155A"/>
    <w:rsid w:val="00B71AA1"/>
    <w:rsid w:val="00B741FE"/>
    <w:rsid w:val="00B74787"/>
    <w:rsid w:val="00B75DCA"/>
    <w:rsid w:val="00B76D98"/>
    <w:rsid w:val="00B76EC6"/>
    <w:rsid w:val="00B8001B"/>
    <w:rsid w:val="00B80566"/>
    <w:rsid w:val="00B8088E"/>
    <w:rsid w:val="00B8122A"/>
    <w:rsid w:val="00B818FC"/>
    <w:rsid w:val="00B837C1"/>
    <w:rsid w:val="00B8400C"/>
    <w:rsid w:val="00B84190"/>
    <w:rsid w:val="00B84CC8"/>
    <w:rsid w:val="00B85315"/>
    <w:rsid w:val="00B875A6"/>
    <w:rsid w:val="00B90475"/>
    <w:rsid w:val="00B91661"/>
    <w:rsid w:val="00B9363F"/>
    <w:rsid w:val="00B9396E"/>
    <w:rsid w:val="00B9598E"/>
    <w:rsid w:val="00B95EFE"/>
    <w:rsid w:val="00B95FD8"/>
    <w:rsid w:val="00B96C88"/>
    <w:rsid w:val="00B97DE1"/>
    <w:rsid w:val="00BA4305"/>
    <w:rsid w:val="00BA47CF"/>
    <w:rsid w:val="00BA5BF6"/>
    <w:rsid w:val="00BA6F31"/>
    <w:rsid w:val="00BA7533"/>
    <w:rsid w:val="00BA7957"/>
    <w:rsid w:val="00BA7F5E"/>
    <w:rsid w:val="00BB0123"/>
    <w:rsid w:val="00BB0B48"/>
    <w:rsid w:val="00BB0F94"/>
    <w:rsid w:val="00BB18BA"/>
    <w:rsid w:val="00BB2371"/>
    <w:rsid w:val="00BB2375"/>
    <w:rsid w:val="00BB3613"/>
    <w:rsid w:val="00BB3B4E"/>
    <w:rsid w:val="00BB3CAF"/>
    <w:rsid w:val="00BB601D"/>
    <w:rsid w:val="00BC0DB3"/>
    <w:rsid w:val="00BC14AD"/>
    <w:rsid w:val="00BC4F63"/>
    <w:rsid w:val="00BC4FC8"/>
    <w:rsid w:val="00BC55CB"/>
    <w:rsid w:val="00BC6570"/>
    <w:rsid w:val="00BC65A8"/>
    <w:rsid w:val="00BC6D35"/>
    <w:rsid w:val="00BC7CDE"/>
    <w:rsid w:val="00BD0128"/>
    <w:rsid w:val="00BD06CC"/>
    <w:rsid w:val="00BD3201"/>
    <w:rsid w:val="00BD3F87"/>
    <w:rsid w:val="00BD459C"/>
    <w:rsid w:val="00BD53D7"/>
    <w:rsid w:val="00BD5DD6"/>
    <w:rsid w:val="00BD7917"/>
    <w:rsid w:val="00BD7C99"/>
    <w:rsid w:val="00BE1805"/>
    <w:rsid w:val="00BE2D2E"/>
    <w:rsid w:val="00BE3348"/>
    <w:rsid w:val="00BE59C4"/>
    <w:rsid w:val="00BE67A0"/>
    <w:rsid w:val="00BE74B2"/>
    <w:rsid w:val="00BF08FA"/>
    <w:rsid w:val="00BF1C22"/>
    <w:rsid w:val="00BF2BC8"/>
    <w:rsid w:val="00BF419C"/>
    <w:rsid w:val="00BF4396"/>
    <w:rsid w:val="00BF631E"/>
    <w:rsid w:val="00BF71EF"/>
    <w:rsid w:val="00C00D8C"/>
    <w:rsid w:val="00C04107"/>
    <w:rsid w:val="00C0467C"/>
    <w:rsid w:val="00C04FDC"/>
    <w:rsid w:val="00C0618F"/>
    <w:rsid w:val="00C067BB"/>
    <w:rsid w:val="00C06F98"/>
    <w:rsid w:val="00C07572"/>
    <w:rsid w:val="00C07EF1"/>
    <w:rsid w:val="00C07FD0"/>
    <w:rsid w:val="00C12047"/>
    <w:rsid w:val="00C1205A"/>
    <w:rsid w:val="00C1252F"/>
    <w:rsid w:val="00C129F3"/>
    <w:rsid w:val="00C137D3"/>
    <w:rsid w:val="00C147B9"/>
    <w:rsid w:val="00C14A16"/>
    <w:rsid w:val="00C155C0"/>
    <w:rsid w:val="00C16734"/>
    <w:rsid w:val="00C17583"/>
    <w:rsid w:val="00C20437"/>
    <w:rsid w:val="00C204C7"/>
    <w:rsid w:val="00C22925"/>
    <w:rsid w:val="00C23614"/>
    <w:rsid w:val="00C23DBE"/>
    <w:rsid w:val="00C23E6D"/>
    <w:rsid w:val="00C25271"/>
    <w:rsid w:val="00C25735"/>
    <w:rsid w:val="00C279BF"/>
    <w:rsid w:val="00C31235"/>
    <w:rsid w:val="00C327ED"/>
    <w:rsid w:val="00C3337F"/>
    <w:rsid w:val="00C33B86"/>
    <w:rsid w:val="00C34151"/>
    <w:rsid w:val="00C341BD"/>
    <w:rsid w:val="00C343FA"/>
    <w:rsid w:val="00C355BE"/>
    <w:rsid w:val="00C35DEB"/>
    <w:rsid w:val="00C35F16"/>
    <w:rsid w:val="00C35F92"/>
    <w:rsid w:val="00C3767B"/>
    <w:rsid w:val="00C405F4"/>
    <w:rsid w:val="00C40AE3"/>
    <w:rsid w:val="00C41431"/>
    <w:rsid w:val="00C4370C"/>
    <w:rsid w:val="00C43EE1"/>
    <w:rsid w:val="00C45344"/>
    <w:rsid w:val="00C456D7"/>
    <w:rsid w:val="00C45981"/>
    <w:rsid w:val="00C45B30"/>
    <w:rsid w:val="00C4719A"/>
    <w:rsid w:val="00C52D97"/>
    <w:rsid w:val="00C54DF8"/>
    <w:rsid w:val="00C54F34"/>
    <w:rsid w:val="00C5531A"/>
    <w:rsid w:val="00C55E0A"/>
    <w:rsid w:val="00C5663A"/>
    <w:rsid w:val="00C56D54"/>
    <w:rsid w:val="00C56E8E"/>
    <w:rsid w:val="00C57438"/>
    <w:rsid w:val="00C57B9F"/>
    <w:rsid w:val="00C600E5"/>
    <w:rsid w:val="00C61356"/>
    <w:rsid w:val="00C613CC"/>
    <w:rsid w:val="00C61453"/>
    <w:rsid w:val="00C62B40"/>
    <w:rsid w:val="00C63FFB"/>
    <w:rsid w:val="00C641EB"/>
    <w:rsid w:val="00C64CE6"/>
    <w:rsid w:val="00C6507E"/>
    <w:rsid w:val="00C65133"/>
    <w:rsid w:val="00C67BF0"/>
    <w:rsid w:val="00C67D25"/>
    <w:rsid w:val="00C70CDB"/>
    <w:rsid w:val="00C73D22"/>
    <w:rsid w:val="00C74834"/>
    <w:rsid w:val="00C7560E"/>
    <w:rsid w:val="00C75A8B"/>
    <w:rsid w:val="00C777D1"/>
    <w:rsid w:val="00C8161E"/>
    <w:rsid w:val="00C81C4A"/>
    <w:rsid w:val="00C82744"/>
    <w:rsid w:val="00C857E4"/>
    <w:rsid w:val="00C8728A"/>
    <w:rsid w:val="00C877A4"/>
    <w:rsid w:val="00C87A33"/>
    <w:rsid w:val="00C900EF"/>
    <w:rsid w:val="00C90F2E"/>
    <w:rsid w:val="00C9136B"/>
    <w:rsid w:val="00C91564"/>
    <w:rsid w:val="00C92259"/>
    <w:rsid w:val="00C92657"/>
    <w:rsid w:val="00C939BF"/>
    <w:rsid w:val="00C93D58"/>
    <w:rsid w:val="00C95471"/>
    <w:rsid w:val="00C97604"/>
    <w:rsid w:val="00CA10DA"/>
    <w:rsid w:val="00CA2807"/>
    <w:rsid w:val="00CA3F5A"/>
    <w:rsid w:val="00CA4051"/>
    <w:rsid w:val="00CA4203"/>
    <w:rsid w:val="00CA49F9"/>
    <w:rsid w:val="00CA5843"/>
    <w:rsid w:val="00CA58C0"/>
    <w:rsid w:val="00CA7508"/>
    <w:rsid w:val="00CA7D99"/>
    <w:rsid w:val="00CB0B96"/>
    <w:rsid w:val="00CB1966"/>
    <w:rsid w:val="00CB1BB8"/>
    <w:rsid w:val="00CB2E6D"/>
    <w:rsid w:val="00CB2F7D"/>
    <w:rsid w:val="00CB4EFD"/>
    <w:rsid w:val="00CB6984"/>
    <w:rsid w:val="00CB7010"/>
    <w:rsid w:val="00CB7B80"/>
    <w:rsid w:val="00CB7F0F"/>
    <w:rsid w:val="00CC10A7"/>
    <w:rsid w:val="00CC3417"/>
    <w:rsid w:val="00CC4A94"/>
    <w:rsid w:val="00CC50F3"/>
    <w:rsid w:val="00CC6228"/>
    <w:rsid w:val="00CC62C2"/>
    <w:rsid w:val="00CC6481"/>
    <w:rsid w:val="00CC73A6"/>
    <w:rsid w:val="00CC766F"/>
    <w:rsid w:val="00CC7F7A"/>
    <w:rsid w:val="00CD03DA"/>
    <w:rsid w:val="00CD0FCB"/>
    <w:rsid w:val="00CD1E37"/>
    <w:rsid w:val="00CD2FFE"/>
    <w:rsid w:val="00CD3214"/>
    <w:rsid w:val="00CD38AC"/>
    <w:rsid w:val="00CD5B7F"/>
    <w:rsid w:val="00CD65C0"/>
    <w:rsid w:val="00CD6CAC"/>
    <w:rsid w:val="00CD7001"/>
    <w:rsid w:val="00CE0308"/>
    <w:rsid w:val="00CE0826"/>
    <w:rsid w:val="00CE0B96"/>
    <w:rsid w:val="00CE3481"/>
    <w:rsid w:val="00CE391B"/>
    <w:rsid w:val="00CE3923"/>
    <w:rsid w:val="00CE395F"/>
    <w:rsid w:val="00CE46E2"/>
    <w:rsid w:val="00CE4744"/>
    <w:rsid w:val="00CE55C1"/>
    <w:rsid w:val="00CE67BA"/>
    <w:rsid w:val="00CE6BC3"/>
    <w:rsid w:val="00CE6F8F"/>
    <w:rsid w:val="00CE70E1"/>
    <w:rsid w:val="00CF0BC1"/>
    <w:rsid w:val="00CF1209"/>
    <w:rsid w:val="00CF17AE"/>
    <w:rsid w:val="00CF2B06"/>
    <w:rsid w:val="00CF2E30"/>
    <w:rsid w:val="00CF31C7"/>
    <w:rsid w:val="00CF3B98"/>
    <w:rsid w:val="00CF4613"/>
    <w:rsid w:val="00CF605C"/>
    <w:rsid w:val="00CF67E1"/>
    <w:rsid w:val="00CF70B9"/>
    <w:rsid w:val="00CF79E4"/>
    <w:rsid w:val="00D015C1"/>
    <w:rsid w:val="00D017F7"/>
    <w:rsid w:val="00D03201"/>
    <w:rsid w:val="00D0371F"/>
    <w:rsid w:val="00D03A71"/>
    <w:rsid w:val="00D03BBE"/>
    <w:rsid w:val="00D04BB1"/>
    <w:rsid w:val="00D057A1"/>
    <w:rsid w:val="00D06FB9"/>
    <w:rsid w:val="00D07621"/>
    <w:rsid w:val="00D0796A"/>
    <w:rsid w:val="00D1032B"/>
    <w:rsid w:val="00D10914"/>
    <w:rsid w:val="00D112E2"/>
    <w:rsid w:val="00D11E00"/>
    <w:rsid w:val="00D12C6C"/>
    <w:rsid w:val="00D167BD"/>
    <w:rsid w:val="00D2070D"/>
    <w:rsid w:val="00D21CE8"/>
    <w:rsid w:val="00D22F30"/>
    <w:rsid w:val="00D24B86"/>
    <w:rsid w:val="00D251C0"/>
    <w:rsid w:val="00D253AB"/>
    <w:rsid w:val="00D25658"/>
    <w:rsid w:val="00D2593C"/>
    <w:rsid w:val="00D25F09"/>
    <w:rsid w:val="00D26338"/>
    <w:rsid w:val="00D2697E"/>
    <w:rsid w:val="00D30B7B"/>
    <w:rsid w:val="00D31058"/>
    <w:rsid w:val="00D315FB"/>
    <w:rsid w:val="00D3171E"/>
    <w:rsid w:val="00D33031"/>
    <w:rsid w:val="00D33F5F"/>
    <w:rsid w:val="00D35455"/>
    <w:rsid w:val="00D35A26"/>
    <w:rsid w:val="00D36534"/>
    <w:rsid w:val="00D36540"/>
    <w:rsid w:val="00D37625"/>
    <w:rsid w:val="00D379D2"/>
    <w:rsid w:val="00D37B34"/>
    <w:rsid w:val="00D405E3"/>
    <w:rsid w:val="00D42AC4"/>
    <w:rsid w:val="00D4349A"/>
    <w:rsid w:val="00D459B6"/>
    <w:rsid w:val="00D45B37"/>
    <w:rsid w:val="00D46069"/>
    <w:rsid w:val="00D47E91"/>
    <w:rsid w:val="00D50423"/>
    <w:rsid w:val="00D51C14"/>
    <w:rsid w:val="00D51F6C"/>
    <w:rsid w:val="00D52BAA"/>
    <w:rsid w:val="00D52D0F"/>
    <w:rsid w:val="00D53247"/>
    <w:rsid w:val="00D53FA1"/>
    <w:rsid w:val="00D55C1E"/>
    <w:rsid w:val="00D55E8A"/>
    <w:rsid w:val="00D56E8F"/>
    <w:rsid w:val="00D62C3E"/>
    <w:rsid w:val="00D62D4A"/>
    <w:rsid w:val="00D6356D"/>
    <w:rsid w:val="00D65B28"/>
    <w:rsid w:val="00D65C7E"/>
    <w:rsid w:val="00D671FC"/>
    <w:rsid w:val="00D702B1"/>
    <w:rsid w:val="00D72EE3"/>
    <w:rsid w:val="00D7402F"/>
    <w:rsid w:val="00D7451B"/>
    <w:rsid w:val="00D747C7"/>
    <w:rsid w:val="00D749E7"/>
    <w:rsid w:val="00D74F95"/>
    <w:rsid w:val="00D764DC"/>
    <w:rsid w:val="00D76EDC"/>
    <w:rsid w:val="00D76EF5"/>
    <w:rsid w:val="00D7746D"/>
    <w:rsid w:val="00D77E49"/>
    <w:rsid w:val="00D805E4"/>
    <w:rsid w:val="00D81CB1"/>
    <w:rsid w:val="00D82AFA"/>
    <w:rsid w:val="00D82B7D"/>
    <w:rsid w:val="00D83E99"/>
    <w:rsid w:val="00D84CED"/>
    <w:rsid w:val="00D851A5"/>
    <w:rsid w:val="00D90E5B"/>
    <w:rsid w:val="00D90FD4"/>
    <w:rsid w:val="00D918A9"/>
    <w:rsid w:val="00D92D24"/>
    <w:rsid w:val="00D92E2B"/>
    <w:rsid w:val="00D939A3"/>
    <w:rsid w:val="00D955E4"/>
    <w:rsid w:val="00D96325"/>
    <w:rsid w:val="00D975AD"/>
    <w:rsid w:val="00DA0BC8"/>
    <w:rsid w:val="00DA0E7D"/>
    <w:rsid w:val="00DA1340"/>
    <w:rsid w:val="00DA1D38"/>
    <w:rsid w:val="00DA5100"/>
    <w:rsid w:val="00DA562E"/>
    <w:rsid w:val="00DA5D2C"/>
    <w:rsid w:val="00DB0A76"/>
    <w:rsid w:val="00DB0ACB"/>
    <w:rsid w:val="00DB19C8"/>
    <w:rsid w:val="00DB2732"/>
    <w:rsid w:val="00DB3493"/>
    <w:rsid w:val="00DB4A64"/>
    <w:rsid w:val="00DB4EF1"/>
    <w:rsid w:val="00DB5C0E"/>
    <w:rsid w:val="00DB60D2"/>
    <w:rsid w:val="00DB6964"/>
    <w:rsid w:val="00DB7F78"/>
    <w:rsid w:val="00DC0201"/>
    <w:rsid w:val="00DC0558"/>
    <w:rsid w:val="00DC1EAA"/>
    <w:rsid w:val="00DC3634"/>
    <w:rsid w:val="00DC3733"/>
    <w:rsid w:val="00DC4931"/>
    <w:rsid w:val="00DC6C18"/>
    <w:rsid w:val="00DC7E95"/>
    <w:rsid w:val="00DD019E"/>
    <w:rsid w:val="00DD04DA"/>
    <w:rsid w:val="00DD091B"/>
    <w:rsid w:val="00DD0AAE"/>
    <w:rsid w:val="00DD1609"/>
    <w:rsid w:val="00DD2070"/>
    <w:rsid w:val="00DD239A"/>
    <w:rsid w:val="00DD25D7"/>
    <w:rsid w:val="00DD2C8E"/>
    <w:rsid w:val="00DD31E9"/>
    <w:rsid w:val="00DD4F7D"/>
    <w:rsid w:val="00DD7EEA"/>
    <w:rsid w:val="00DE0C4B"/>
    <w:rsid w:val="00DE1067"/>
    <w:rsid w:val="00DE23B7"/>
    <w:rsid w:val="00DE2553"/>
    <w:rsid w:val="00DE4462"/>
    <w:rsid w:val="00DE4E19"/>
    <w:rsid w:val="00DE51B0"/>
    <w:rsid w:val="00DE53CE"/>
    <w:rsid w:val="00DE68C0"/>
    <w:rsid w:val="00DE6B4C"/>
    <w:rsid w:val="00DE74B0"/>
    <w:rsid w:val="00DF0061"/>
    <w:rsid w:val="00DF1F26"/>
    <w:rsid w:val="00DF21D5"/>
    <w:rsid w:val="00DF2243"/>
    <w:rsid w:val="00DF454B"/>
    <w:rsid w:val="00DF5C5D"/>
    <w:rsid w:val="00DF63B3"/>
    <w:rsid w:val="00E01C92"/>
    <w:rsid w:val="00E02F67"/>
    <w:rsid w:val="00E04370"/>
    <w:rsid w:val="00E04FA4"/>
    <w:rsid w:val="00E0571E"/>
    <w:rsid w:val="00E06649"/>
    <w:rsid w:val="00E0698C"/>
    <w:rsid w:val="00E071EB"/>
    <w:rsid w:val="00E07EC9"/>
    <w:rsid w:val="00E1034F"/>
    <w:rsid w:val="00E1090D"/>
    <w:rsid w:val="00E12FAC"/>
    <w:rsid w:val="00E1300F"/>
    <w:rsid w:val="00E145F2"/>
    <w:rsid w:val="00E14B75"/>
    <w:rsid w:val="00E150C1"/>
    <w:rsid w:val="00E15552"/>
    <w:rsid w:val="00E174C6"/>
    <w:rsid w:val="00E17E33"/>
    <w:rsid w:val="00E201E2"/>
    <w:rsid w:val="00E20707"/>
    <w:rsid w:val="00E22E6C"/>
    <w:rsid w:val="00E23329"/>
    <w:rsid w:val="00E23C28"/>
    <w:rsid w:val="00E263FC"/>
    <w:rsid w:val="00E31BFF"/>
    <w:rsid w:val="00E32702"/>
    <w:rsid w:val="00E3422C"/>
    <w:rsid w:val="00E34490"/>
    <w:rsid w:val="00E363DE"/>
    <w:rsid w:val="00E364B8"/>
    <w:rsid w:val="00E36DC3"/>
    <w:rsid w:val="00E36EA0"/>
    <w:rsid w:val="00E4038F"/>
    <w:rsid w:val="00E408B4"/>
    <w:rsid w:val="00E41F51"/>
    <w:rsid w:val="00E425C5"/>
    <w:rsid w:val="00E44550"/>
    <w:rsid w:val="00E44A41"/>
    <w:rsid w:val="00E44EE9"/>
    <w:rsid w:val="00E46F92"/>
    <w:rsid w:val="00E470E1"/>
    <w:rsid w:val="00E47791"/>
    <w:rsid w:val="00E47961"/>
    <w:rsid w:val="00E47D01"/>
    <w:rsid w:val="00E50703"/>
    <w:rsid w:val="00E51B8D"/>
    <w:rsid w:val="00E540CE"/>
    <w:rsid w:val="00E54394"/>
    <w:rsid w:val="00E54BA4"/>
    <w:rsid w:val="00E55463"/>
    <w:rsid w:val="00E56056"/>
    <w:rsid w:val="00E561C1"/>
    <w:rsid w:val="00E62315"/>
    <w:rsid w:val="00E6353A"/>
    <w:rsid w:val="00E6388F"/>
    <w:rsid w:val="00E63FAD"/>
    <w:rsid w:val="00E64227"/>
    <w:rsid w:val="00E6441D"/>
    <w:rsid w:val="00E656FF"/>
    <w:rsid w:val="00E65C31"/>
    <w:rsid w:val="00E66B73"/>
    <w:rsid w:val="00E67B7C"/>
    <w:rsid w:val="00E67E46"/>
    <w:rsid w:val="00E67F06"/>
    <w:rsid w:val="00E70776"/>
    <w:rsid w:val="00E710AC"/>
    <w:rsid w:val="00E71621"/>
    <w:rsid w:val="00E71B13"/>
    <w:rsid w:val="00E72338"/>
    <w:rsid w:val="00E72527"/>
    <w:rsid w:val="00E72A12"/>
    <w:rsid w:val="00E72DDF"/>
    <w:rsid w:val="00E7371C"/>
    <w:rsid w:val="00E75616"/>
    <w:rsid w:val="00E75C41"/>
    <w:rsid w:val="00E75EED"/>
    <w:rsid w:val="00E76509"/>
    <w:rsid w:val="00E8028A"/>
    <w:rsid w:val="00E81754"/>
    <w:rsid w:val="00E81DE9"/>
    <w:rsid w:val="00E821D7"/>
    <w:rsid w:val="00E83083"/>
    <w:rsid w:val="00E839C1"/>
    <w:rsid w:val="00E83A54"/>
    <w:rsid w:val="00E842C3"/>
    <w:rsid w:val="00E8536B"/>
    <w:rsid w:val="00E854E5"/>
    <w:rsid w:val="00E85C00"/>
    <w:rsid w:val="00E861E6"/>
    <w:rsid w:val="00E90C28"/>
    <w:rsid w:val="00E91C0E"/>
    <w:rsid w:val="00E91D1E"/>
    <w:rsid w:val="00E949C4"/>
    <w:rsid w:val="00E95017"/>
    <w:rsid w:val="00E96326"/>
    <w:rsid w:val="00E9651B"/>
    <w:rsid w:val="00E96FDB"/>
    <w:rsid w:val="00E97F48"/>
    <w:rsid w:val="00EA0947"/>
    <w:rsid w:val="00EA19D1"/>
    <w:rsid w:val="00EA1F4E"/>
    <w:rsid w:val="00EA4E10"/>
    <w:rsid w:val="00EA5032"/>
    <w:rsid w:val="00EA5D17"/>
    <w:rsid w:val="00EA65E5"/>
    <w:rsid w:val="00EA7373"/>
    <w:rsid w:val="00EB004B"/>
    <w:rsid w:val="00EB0133"/>
    <w:rsid w:val="00EB0E7C"/>
    <w:rsid w:val="00EB3C5C"/>
    <w:rsid w:val="00EB4A37"/>
    <w:rsid w:val="00EB4BBE"/>
    <w:rsid w:val="00EB5737"/>
    <w:rsid w:val="00EB679B"/>
    <w:rsid w:val="00EB7189"/>
    <w:rsid w:val="00EB7257"/>
    <w:rsid w:val="00EB7293"/>
    <w:rsid w:val="00EB733B"/>
    <w:rsid w:val="00EB7815"/>
    <w:rsid w:val="00EB795C"/>
    <w:rsid w:val="00EC0982"/>
    <w:rsid w:val="00EC0BE7"/>
    <w:rsid w:val="00EC19E2"/>
    <w:rsid w:val="00EC2A01"/>
    <w:rsid w:val="00EC3978"/>
    <w:rsid w:val="00EC3D30"/>
    <w:rsid w:val="00EC440C"/>
    <w:rsid w:val="00EC4818"/>
    <w:rsid w:val="00EC614E"/>
    <w:rsid w:val="00ED0732"/>
    <w:rsid w:val="00ED6638"/>
    <w:rsid w:val="00ED6E51"/>
    <w:rsid w:val="00ED6FE4"/>
    <w:rsid w:val="00ED7177"/>
    <w:rsid w:val="00ED7507"/>
    <w:rsid w:val="00EE1A27"/>
    <w:rsid w:val="00EE34A0"/>
    <w:rsid w:val="00EE3E9B"/>
    <w:rsid w:val="00EF0018"/>
    <w:rsid w:val="00EF11BA"/>
    <w:rsid w:val="00EF1F20"/>
    <w:rsid w:val="00EF2DD8"/>
    <w:rsid w:val="00EF30CE"/>
    <w:rsid w:val="00EF5BCD"/>
    <w:rsid w:val="00EF62C1"/>
    <w:rsid w:val="00EF73C8"/>
    <w:rsid w:val="00F00E53"/>
    <w:rsid w:val="00F01FF7"/>
    <w:rsid w:val="00F021C6"/>
    <w:rsid w:val="00F0250C"/>
    <w:rsid w:val="00F02CFC"/>
    <w:rsid w:val="00F03FFF"/>
    <w:rsid w:val="00F051FC"/>
    <w:rsid w:val="00F058AA"/>
    <w:rsid w:val="00F073A5"/>
    <w:rsid w:val="00F10273"/>
    <w:rsid w:val="00F10F38"/>
    <w:rsid w:val="00F11626"/>
    <w:rsid w:val="00F119B3"/>
    <w:rsid w:val="00F12DDE"/>
    <w:rsid w:val="00F12F3C"/>
    <w:rsid w:val="00F134E5"/>
    <w:rsid w:val="00F1404D"/>
    <w:rsid w:val="00F14765"/>
    <w:rsid w:val="00F149FA"/>
    <w:rsid w:val="00F14A6C"/>
    <w:rsid w:val="00F16151"/>
    <w:rsid w:val="00F162A7"/>
    <w:rsid w:val="00F16830"/>
    <w:rsid w:val="00F16F95"/>
    <w:rsid w:val="00F173AB"/>
    <w:rsid w:val="00F177AF"/>
    <w:rsid w:val="00F201F0"/>
    <w:rsid w:val="00F21219"/>
    <w:rsid w:val="00F249DB"/>
    <w:rsid w:val="00F254D5"/>
    <w:rsid w:val="00F25EE7"/>
    <w:rsid w:val="00F26149"/>
    <w:rsid w:val="00F26C6F"/>
    <w:rsid w:val="00F26C91"/>
    <w:rsid w:val="00F271D6"/>
    <w:rsid w:val="00F30305"/>
    <w:rsid w:val="00F306E1"/>
    <w:rsid w:val="00F30A1A"/>
    <w:rsid w:val="00F31CA7"/>
    <w:rsid w:val="00F321B9"/>
    <w:rsid w:val="00F32C77"/>
    <w:rsid w:val="00F331C4"/>
    <w:rsid w:val="00F3354C"/>
    <w:rsid w:val="00F35248"/>
    <w:rsid w:val="00F35A01"/>
    <w:rsid w:val="00F35F56"/>
    <w:rsid w:val="00F361DD"/>
    <w:rsid w:val="00F362AA"/>
    <w:rsid w:val="00F3784E"/>
    <w:rsid w:val="00F37B8D"/>
    <w:rsid w:val="00F40299"/>
    <w:rsid w:val="00F4127D"/>
    <w:rsid w:val="00F41A19"/>
    <w:rsid w:val="00F432F6"/>
    <w:rsid w:val="00F43693"/>
    <w:rsid w:val="00F436C8"/>
    <w:rsid w:val="00F43ACE"/>
    <w:rsid w:val="00F44222"/>
    <w:rsid w:val="00F44227"/>
    <w:rsid w:val="00F442C9"/>
    <w:rsid w:val="00F44F94"/>
    <w:rsid w:val="00F4559F"/>
    <w:rsid w:val="00F46803"/>
    <w:rsid w:val="00F46912"/>
    <w:rsid w:val="00F47629"/>
    <w:rsid w:val="00F478EB"/>
    <w:rsid w:val="00F47E88"/>
    <w:rsid w:val="00F50369"/>
    <w:rsid w:val="00F50805"/>
    <w:rsid w:val="00F50948"/>
    <w:rsid w:val="00F50EA9"/>
    <w:rsid w:val="00F52397"/>
    <w:rsid w:val="00F531EC"/>
    <w:rsid w:val="00F531F4"/>
    <w:rsid w:val="00F53676"/>
    <w:rsid w:val="00F5441C"/>
    <w:rsid w:val="00F55097"/>
    <w:rsid w:val="00F5536C"/>
    <w:rsid w:val="00F55E52"/>
    <w:rsid w:val="00F57893"/>
    <w:rsid w:val="00F57E83"/>
    <w:rsid w:val="00F60DA2"/>
    <w:rsid w:val="00F6653B"/>
    <w:rsid w:val="00F66CA4"/>
    <w:rsid w:val="00F6710A"/>
    <w:rsid w:val="00F67CD3"/>
    <w:rsid w:val="00F700B3"/>
    <w:rsid w:val="00F70CF9"/>
    <w:rsid w:val="00F7148A"/>
    <w:rsid w:val="00F71A33"/>
    <w:rsid w:val="00F72BE6"/>
    <w:rsid w:val="00F75B9B"/>
    <w:rsid w:val="00F77002"/>
    <w:rsid w:val="00F7783D"/>
    <w:rsid w:val="00F77FC5"/>
    <w:rsid w:val="00F8038A"/>
    <w:rsid w:val="00F803D1"/>
    <w:rsid w:val="00F8282B"/>
    <w:rsid w:val="00F82EBE"/>
    <w:rsid w:val="00F83432"/>
    <w:rsid w:val="00F83D73"/>
    <w:rsid w:val="00F8403C"/>
    <w:rsid w:val="00F843C3"/>
    <w:rsid w:val="00F84980"/>
    <w:rsid w:val="00F85475"/>
    <w:rsid w:val="00F85D8B"/>
    <w:rsid w:val="00F8601B"/>
    <w:rsid w:val="00F86B66"/>
    <w:rsid w:val="00F90B5A"/>
    <w:rsid w:val="00F90C4A"/>
    <w:rsid w:val="00F90F8F"/>
    <w:rsid w:val="00F921C5"/>
    <w:rsid w:val="00F92AB8"/>
    <w:rsid w:val="00F92F87"/>
    <w:rsid w:val="00F9483A"/>
    <w:rsid w:val="00F9705D"/>
    <w:rsid w:val="00FA0C68"/>
    <w:rsid w:val="00FA18C6"/>
    <w:rsid w:val="00FA2392"/>
    <w:rsid w:val="00FA2913"/>
    <w:rsid w:val="00FA2B19"/>
    <w:rsid w:val="00FA400C"/>
    <w:rsid w:val="00FA40D3"/>
    <w:rsid w:val="00FA661F"/>
    <w:rsid w:val="00FA6CEB"/>
    <w:rsid w:val="00FA6E9B"/>
    <w:rsid w:val="00FB0335"/>
    <w:rsid w:val="00FB1775"/>
    <w:rsid w:val="00FB23E5"/>
    <w:rsid w:val="00FB25A1"/>
    <w:rsid w:val="00FB2D1B"/>
    <w:rsid w:val="00FB3511"/>
    <w:rsid w:val="00FB45CD"/>
    <w:rsid w:val="00FB5A68"/>
    <w:rsid w:val="00FB60EE"/>
    <w:rsid w:val="00FB70E0"/>
    <w:rsid w:val="00FC00E0"/>
    <w:rsid w:val="00FC05B5"/>
    <w:rsid w:val="00FC15C8"/>
    <w:rsid w:val="00FC504B"/>
    <w:rsid w:val="00FC514D"/>
    <w:rsid w:val="00FC53A1"/>
    <w:rsid w:val="00FC5A2D"/>
    <w:rsid w:val="00FD0218"/>
    <w:rsid w:val="00FD1565"/>
    <w:rsid w:val="00FD17BB"/>
    <w:rsid w:val="00FD19E5"/>
    <w:rsid w:val="00FD1A60"/>
    <w:rsid w:val="00FD2E2F"/>
    <w:rsid w:val="00FD4238"/>
    <w:rsid w:val="00FD4BAE"/>
    <w:rsid w:val="00FE0E5B"/>
    <w:rsid w:val="00FE1DAB"/>
    <w:rsid w:val="00FE23D3"/>
    <w:rsid w:val="00FE2C8A"/>
    <w:rsid w:val="00FE2E28"/>
    <w:rsid w:val="00FE38A4"/>
    <w:rsid w:val="00FE51C6"/>
    <w:rsid w:val="00FE5238"/>
    <w:rsid w:val="00FE68BB"/>
    <w:rsid w:val="00FE740E"/>
    <w:rsid w:val="00FE7F7D"/>
    <w:rsid w:val="00FF0DF0"/>
    <w:rsid w:val="00FF6896"/>
    <w:rsid w:val="00FF6A67"/>
    <w:rsid w:val="00FF6E9A"/>
    <w:rsid w:val="00FF778D"/>
    <w:rsid w:val="00FF7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B4401"/>
  <w15:chartTrackingRefBased/>
  <w15:docId w15:val="{7E16C7DB-39CA-4121-93A8-D41D3EAC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C91"/>
    <w:pPr>
      <w:spacing w:before="240" w:after="240" w:line="276" w:lineRule="auto"/>
      <w:jc w:val="both"/>
    </w:pPr>
    <w:rPr>
      <w:sz w:val="20"/>
    </w:rPr>
  </w:style>
  <w:style w:type="paragraph" w:styleId="Heading1">
    <w:name w:val="heading 1"/>
    <w:basedOn w:val="Normal"/>
    <w:next w:val="Normal"/>
    <w:link w:val="Heading1Char"/>
    <w:uiPriority w:val="9"/>
    <w:qFormat/>
    <w:rsid w:val="003D2DC3"/>
    <w:pPr>
      <w:keepNext/>
      <w:keepLines/>
      <w:pageBreakBefore/>
      <w:spacing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3D2DC3"/>
    <w:pPr>
      <w:keepNext/>
      <w:keepLines/>
      <w:outlineLvl w:val="1"/>
    </w:pPr>
    <w:rPr>
      <w:rFonts w:asciiTheme="majorHAnsi" w:eastAsiaTheme="majorEastAsia" w:hAnsiTheme="majorHAnsi" w:cstheme="majorBidi"/>
      <w:b/>
      <w:color w:val="2E74B5" w:themeColor="accent1" w:themeShade="BF"/>
      <w:sz w:val="24"/>
      <w:szCs w:val="26"/>
    </w:rPr>
  </w:style>
  <w:style w:type="paragraph" w:styleId="Heading3">
    <w:name w:val="heading 3"/>
    <w:basedOn w:val="Normal"/>
    <w:next w:val="Normal"/>
    <w:link w:val="Heading3Char"/>
    <w:uiPriority w:val="9"/>
    <w:unhideWhenUsed/>
    <w:qFormat/>
    <w:rsid w:val="003D2DC3"/>
    <w:pPr>
      <w:keepNext/>
      <w:keepLines/>
      <w:outlineLvl w:val="2"/>
    </w:pPr>
    <w:rPr>
      <w:rFonts w:asciiTheme="majorHAnsi" w:eastAsiaTheme="majorEastAsia" w:hAnsiTheme="majorHAnsi" w:cstheme="majorBidi"/>
      <w:color w:val="2E74B5" w:themeColor="accent1" w:themeShade="BF"/>
      <w:szCs w:val="24"/>
    </w:rPr>
  </w:style>
  <w:style w:type="paragraph" w:styleId="Heading4">
    <w:name w:val="heading 4"/>
    <w:basedOn w:val="Normal"/>
    <w:next w:val="Normal"/>
    <w:link w:val="Heading4Char"/>
    <w:uiPriority w:val="9"/>
    <w:unhideWhenUsed/>
    <w:qFormat/>
    <w:rsid w:val="00A035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
    <w:basedOn w:val="Normal"/>
    <w:uiPriority w:val="34"/>
    <w:qFormat/>
    <w:rsid w:val="003E54BE"/>
    <w:pPr>
      <w:ind w:left="720"/>
      <w:contextualSpacing/>
    </w:pPr>
  </w:style>
  <w:style w:type="character" w:customStyle="1" w:styleId="Heading1Char">
    <w:name w:val="Heading 1 Char"/>
    <w:basedOn w:val="DefaultParagraphFont"/>
    <w:link w:val="Heading1"/>
    <w:uiPriority w:val="9"/>
    <w:rsid w:val="003D2DC3"/>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3D2DC3"/>
    <w:rPr>
      <w:rFonts w:asciiTheme="majorHAnsi" w:eastAsiaTheme="majorEastAsia" w:hAnsiTheme="majorHAnsi" w:cstheme="majorBidi"/>
      <w:b/>
      <w:color w:val="2E74B5" w:themeColor="accent1" w:themeShade="BF"/>
      <w:sz w:val="24"/>
      <w:szCs w:val="26"/>
    </w:rPr>
  </w:style>
  <w:style w:type="paragraph" w:styleId="TOCHeading">
    <w:name w:val="TOC Heading"/>
    <w:basedOn w:val="Heading1"/>
    <w:next w:val="Normal"/>
    <w:uiPriority w:val="39"/>
    <w:unhideWhenUsed/>
    <w:qFormat/>
    <w:rsid w:val="003E54BE"/>
    <w:pPr>
      <w:outlineLvl w:val="9"/>
    </w:pPr>
    <w:rPr>
      <w:lang w:val="en-US"/>
    </w:rPr>
  </w:style>
  <w:style w:type="paragraph" w:styleId="TOC1">
    <w:name w:val="toc 1"/>
    <w:basedOn w:val="Normal"/>
    <w:next w:val="Normal"/>
    <w:autoRedefine/>
    <w:uiPriority w:val="39"/>
    <w:unhideWhenUsed/>
    <w:rsid w:val="00552745"/>
    <w:pPr>
      <w:tabs>
        <w:tab w:val="right" w:leader="dot" w:pos="6615"/>
      </w:tabs>
      <w:spacing w:after="100"/>
    </w:pPr>
  </w:style>
  <w:style w:type="paragraph" w:styleId="TOC2">
    <w:name w:val="toc 2"/>
    <w:basedOn w:val="Normal"/>
    <w:next w:val="Normal"/>
    <w:autoRedefine/>
    <w:uiPriority w:val="39"/>
    <w:unhideWhenUsed/>
    <w:rsid w:val="00380D5A"/>
    <w:pPr>
      <w:tabs>
        <w:tab w:val="right" w:leader="dot" w:pos="6663"/>
      </w:tabs>
      <w:spacing w:after="100"/>
      <w:ind w:left="220"/>
    </w:pPr>
  </w:style>
  <w:style w:type="character" w:styleId="Hyperlink">
    <w:name w:val="Hyperlink"/>
    <w:basedOn w:val="DefaultParagraphFont"/>
    <w:uiPriority w:val="99"/>
    <w:unhideWhenUsed/>
    <w:rsid w:val="003E54BE"/>
    <w:rPr>
      <w:color w:val="0563C1" w:themeColor="hyperlink"/>
      <w:u w:val="single"/>
    </w:rPr>
  </w:style>
  <w:style w:type="character" w:customStyle="1" w:styleId="Heading3Char">
    <w:name w:val="Heading 3 Char"/>
    <w:basedOn w:val="DefaultParagraphFont"/>
    <w:link w:val="Heading3"/>
    <w:uiPriority w:val="9"/>
    <w:rsid w:val="003D2DC3"/>
    <w:rPr>
      <w:rFonts w:asciiTheme="majorHAnsi" w:eastAsiaTheme="majorEastAsia" w:hAnsiTheme="majorHAnsi" w:cstheme="majorBidi"/>
      <w:color w:val="2E74B5" w:themeColor="accent1" w:themeShade="BF"/>
      <w:sz w:val="20"/>
      <w:szCs w:val="24"/>
    </w:rPr>
  </w:style>
  <w:style w:type="table" w:styleId="TableGrid">
    <w:name w:val="Table Grid"/>
    <w:aliases w:val="ICB Table"/>
    <w:basedOn w:val="TableNormal"/>
    <w:uiPriority w:val="59"/>
    <w:rsid w:val="00AE0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6707"/>
    <w:rPr>
      <w:sz w:val="16"/>
      <w:szCs w:val="16"/>
    </w:rPr>
  </w:style>
  <w:style w:type="paragraph" w:styleId="CommentText">
    <w:name w:val="annotation text"/>
    <w:basedOn w:val="Normal"/>
    <w:link w:val="CommentTextChar"/>
    <w:uiPriority w:val="99"/>
    <w:unhideWhenUsed/>
    <w:rsid w:val="003F6707"/>
    <w:pPr>
      <w:spacing w:line="240" w:lineRule="auto"/>
    </w:pPr>
    <w:rPr>
      <w:szCs w:val="20"/>
    </w:rPr>
  </w:style>
  <w:style w:type="character" w:customStyle="1" w:styleId="CommentTextChar">
    <w:name w:val="Comment Text Char"/>
    <w:basedOn w:val="DefaultParagraphFont"/>
    <w:link w:val="CommentText"/>
    <w:uiPriority w:val="99"/>
    <w:rsid w:val="003F6707"/>
    <w:rPr>
      <w:sz w:val="20"/>
      <w:szCs w:val="20"/>
    </w:rPr>
  </w:style>
  <w:style w:type="paragraph" w:styleId="CommentSubject">
    <w:name w:val="annotation subject"/>
    <w:basedOn w:val="CommentText"/>
    <w:next w:val="CommentText"/>
    <w:link w:val="CommentSubjectChar"/>
    <w:uiPriority w:val="99"/>
    <w:semiHidden/>
    <w:unhideWhenUsed/>
    <w:rsid w:val="003F6707"/>
    <w:rPr>
      <w:b/>
      <w:bCs/>
    </w:rPr>
  </w:style>
  <w:style w:type="character" w:customStyle="1" w:styleId="CommentSubjectChar">
    <w:name w:val="Comment Subject Char"/>
    <w:basedOn w:val="CommentTextChar"/>
    <w:link w:val="CommentSubject"/>
    <w:uiPriority w:val="99"/>
    <w:semiHidden/>
    <w:rsid w:val="003F6707"/>
    <w:rPr>
      <w:b/>
      <w:bCs/>
      <w:sz w:val="20"/>
      <w:szCs w:val="20"/>
    </w:rPr>
  </w:style>
  <w:style w:type="paragraph" w:styleId="BalloonText">
    <w:name w:val="Balloon Text"/>
    <w:basedOn w:val="Normal"/>
    <w:link w:val="BalloonTextChar"/>
    <w:uiPriority w:val="99"/>
    <w:semiHidden/>
    <w:unhideWhenUsed/>
    <w:rsid w:val="003F6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707"/>
    <w:rPr>
      <w:rFonts w:ascii="Segoe UI" w:hAnsi="Segoe UI" w:cs="Segoe UI"/>
      <w:sz w:val="18"/>
      <w:szCs w:val="18"/>
    </w:rPr>
  </w:style>
  <w:style w:type="paragraph" w:styleId="TOC3">
    <w:name w:val="toc 3"/>
    <w:basedOn w:val="Normal"/>
    <w:next w:val="Normal"/>
    <w:autoRedefine/>
    <w:uiPriority w:val="39"/>
    <w:unhideWhenUsed/>
    <w:rsid w:val="00CF31C7"/>
    <w:pPr>
      <w:spacing w:after="100"/>
      <w:ind w:left="440"/>
    </w:pPr>
  </w:style>
  <w:style w:type="character" w:customStyle="1" w:styleId="Heading4Char">
    <w:name w:val="Heading 4 Char"/>
    <w:basedOn w:val="DefaultParagraphFont"/>
    <w:link w:val="Heading4"/>
    <w:uiPriority w:val="9"/>
    <w:rsid w:val="00A035AB"/>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B42771"/>
    <w:pPr>
      <w:spacing w:after="200" w:line="240" w:lineRule="auto"/>
    </w:pPr>
    <w:rPr>
      <w:i/>
      <w:iCs/>
      <w:color w:val="44546A" w:themeColor="text2"/>
      <w:sz w:val="18"/>
      <w:szCs w:val="18"/>
    </w:rPr>
  </w:style>
  <w:style w:type="character" w:customStyle="1" w:styleId="Normal11">
    <w:name w:val="Normal11"/>
    <w:rsid w:val="00601A16"/>
    <w:rPr>
      <w:rFonts w:ascii="CG Times (W1)" w:hAnsi="CG Times (W1)" w:cs="Times New Roman"/>
      <w:sz w:val="24"/>
      <w:lang w:val="en-US"/>
    </w:rPr>
  </w:style>
  <w:style w:type="paragraph" w:styleId="FootnoteText">
    <w:name w:val="footnote text"/>
    <w:aliases w:val="(NECG) Footnote Text"/>
    <w:basedOn w:val="Normal"/>
    <w:link w:val="FootnoteTextChar"/>
    <w:uiPriority w:val="99"/>
    <w:unhideWhenUsed/>
    <w:rsid w:val="00601A16"/>
    <w:pPr>
      <w:spacing w:after="0" w:line="240" w:lineRule="auto"/>
    </w:pPr>
    <w:rPr>
      <w:szCs w:val="20"/>
    </w:rPr>
  </w:style>
  <w:style w:type="character" w:customStyle="1" w:styleId="FootnoteTextChar">
    <w:name w:val="Footnote Text Char"/>
    <w:aliases w:val="(NECG) Footnote Text Char"/>
    <w:basedOn w:val="DefaultParagraphFont"/>
    <w:link w:val="FootnoteText"/>
    <w:uiPriority w:val="99"/>
    <w:rsid w:val="00601A16"/>
    <w:rPr>
      <w:sz w:val="20"/>
      <w:szCs w:val="20"/>
    </w:rPr>
  </w:style>
  <w:style w:type="character" w:styleId="FootnoteReference">
    <w:name w:val="footnote reference"/>
    <w:basedOn w:val="DefaultParagraphFont"/>
    <w:uiPriority w:val="99"/>
    <w:unhideWhenUsed/>
    <w:rsid w:val="00601A16"/>
    <w:rPr>
      <w:vertAlign w:val="superscript"/>
    </w:rPr>
  </w:style>
  <w:style w:type="paragraph" w:styleId="BodyText">
    <w:name w:val="Body Text"/>
    <w:basedOn w:val="Normal"/>
    <w:link w:val="BodyTextChar"/>
    <w:rsid w:val="00343242"/>
    <w:pPr>
      <w:spacing w:after="120" w:line="240" w:lineRule="auto"/>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343242"/>
    <w:rPr>
      <w:rFonts w:ascii="Times New Roman" w:eastAsia="Times New Roman" w:hAnsi="Times New Roman" w:cs="Times New Roman"/>
      <w:szCs w:val="20"/>
      <w:lang w:val="en-GB"/>
    </w:rPr>
  </w:style>
  <w:style w:type="character" w:customStyle="1" w:styleId="StylenormalArial11pt">
    <w:name w:val="Style normal + Arial 11 pt"/>
    <w:basedOn w:val="DefaultParagraphFont"/>
    <w:rsid w:val="001D63B5"/>
    <w:rPr>
      <w:rFonts w:ascii="Times New Roman" w:hAnsi="Times New Roman"/>
      <w:noProof w:val="0"/>
      <w:sz w:val="22"/>
      <w:szCs w:val="22"/>
      <w:lang w:val="en-US"/>
    </w:rPr>
  </w:style>
  <w:style w:type="paragraph" w:styleId="ListBullet">
    <w:name w:val="List Bullet"/>
    <w:aliases w:val="Bullets"/>
    <w:basedOn w:val="Normal"/>
    <w:uiPriority w:val="1"/>
    <w:unhideWhenUsed/>
    <w:qFormat/>
    <w:rsid w:val="001D63B5"/>
    <w:pPr>
      <w:numPr>
        <w:numId w:val="1"/>
      </w:numPr>
      <w:spacing w:after="120" w:line="260" w:lineRule="atLeast"/>
    </w:pPr>
  </w:style>
  <w:style w:type="paragraph" w:styleId="ListBullet2">
    <w:name w:val="List Bullet 2"/>
    <w:basedOn w:val="ListBullet"/>
    <w:uiPriority w:val="1"/>
    <w:unhideWhenUsed/>
    <w:qFormat/>
    <w:rsid w:val="001D63B5"/>
    <w:pPr>
      <w:numPr>
        <w:ilvl w:val="1"/>
      </w:numPr>
    </w:pPr>
  </w:style>
  <w:style w:type="paragraph" w:styleId="ListBullet3">
    <w:name w:val="List Bullet 3"/>
    <w:basedOn w:val="ListBullet2"/>
    <w:uiPriority w:val="1"/>
    <w:semiHidden/>
    <w:unhideWhenUsed/>
    <w:qFormat/>
    <w:rsid w:val="001D63B5"/>
    <w:pPr>
      <w:numPr>
        <w:ilvl w:val="2"/>
      </w:numPr>
    </w:pPr>
  </w:style>
  <w:style w:type="paragraph" w:styleId="Header">
    <w:name w:val="header"/>
    <w:basedOn w:val="Normal"/>
    <w:link w:val="HeaderChar"/>
    <w:uiPriority w:val="99"/>
    <w:rsid w:val="0010578C"/>
    <w:pPr>
      <w:tabs>
        <w:tab w:val="center" w:pos="4153"/>
        <w:tab w:val="right" w:pos="8306"/>
      </w:tabs>
      <w:spacing w:after="0" w:line="240" w:lineRule="auto"/>
    </w:pPr>
    <w:rPr>
      <w:rFonts w:ascii="Times New Roman" w:eastAsia="Times New Roman" w:hAnsi="Times New Roman" w:cs="Times New Roman"/>
      <w:szCs w:val="20"/>
      <w:lang w:val="en-GB"/>
    </w:rPr>
  </w:style>
  <w:style w:type="character" w:customStyle="1" w:styleId="HeaderChar">
    <w:name w:val="Header Char"/>
    <w:basedOn w:val="DefaultParagraphFont"/>
    <w:link w:val="Header"/>
    <w:uiPriority w:val="99"/>
    <w:rsid w:val="0010578C"/>
    <w:rPr>
      <w:rFonts w:ascii="Times New Roman" w:eastAsia="Times New Roman" w:hAnsi="Times New Roman" w:cs="Times New Roman"/>
      <w:szCs w:val="20"/>
      <w:lang w:val="en-GB"/>
    </w:rPr>
  </w:style>
  <w:style w:type="character" w:styleId="Emphasis">
    <w:name w:val="Emphasis"/>
    <w:basedOn w:val="DefaultParagraphFont"/>
    <w:uiPriority w:val="20"/>
    <w:qFormat/>
    <w:rsid w:val="007B4BC0"/>
    <w:rPr>
      <w:i/>
      <w:iCs/>
    </w:rPr>
  </w:style>
  <w:style w:type="character" w:customStyle="1" w:styleId="TableTextChar">
    <w:name w:val="Table Text Char"/>
    <w:link w:val="TableText"/>
    <w:uiPriority w:val="4"/>
    <w:locked/>
    <w:rsid w:val="00357C07"/>
  </w:style>
  <w:style w:type="paragraph" w:customStyle="1" w:styleId="TableText">
    <w:name w:val="Table Text"/>
    <w:basedOn w:val="Normal"/>
    <w:link w:val="TableTextChar"/>
    <w:uiPriority w:val="4"/>
    <w:qFormat/>
    <w:rsid w:val="00357C07"/>
    <w:pPr>
      <w:spacing w:before="80" w:after="80" w:line="240" w:lineRule="auto"/>
      <w:ind w:left="113" w:right="113"/>
    </w:pPr>
  </w:style>
  <w:style w:type="paragraph" w:styleId="Footer">
    <w:name w:val="footer"/>
    <w:basedOn w:val="Normal"/>
    <w:link w:val="FooterChar"/>
    <w:uiPriority w:val="99"/>
    <w:unhideWhenUsed/>
    <w:rsid w:val="00C61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356"/>
  </w:style>
  <w:style w:type="character" w:styleId="PageNumber">
    <w:name w:val="page number"/>
    <w:basedOn w:val="DefaultParagraphFont"/>
    <w:uiPriority w:val="99"/>
    <w:semiHidden/>
    <w:unhideWhenUsed/>
    <w:rsid w:val="00A130C4"/>
  </w:style>
  <w:style w:type="paragraph" w:styleId="EndnoteText">
    <w:name w:val="endnote text"/>
    <w:basedOn w:val="Normal"/>
    <w:link w:val="EndnoteTextChar"/>
    <w:uiPriority w:val="99"/>
    <w:semiHidden/>
    <w:unhideWhenUsed/>
    <w:rsid w:val="00CB7B80"/>
    <w:pPr>
      <w:spacing w:after="0" w:line="240" w:lineRule="auto"/>
    </w:pPr>
    <w:rPr>
      <w:szCs w:val="20"/>
    </w:rPr>
  </w:style>
  <w:style w:type="character" w:customStyle="1" w:styleId="EndnoteTextChar">
    <w:name w:val="Endnote Text Char"/>
    <w:basedOn w:val="DefaultParagraphFont"/>
    <w:link w:val="EndnoteText"/>
    <w:uiPriority w:val="99"/>
    <w:semiHidden/>
    <w:rsid w:val="00CB7B80"/>
    <w:rPr>
      <w:sz w:val="20"/>
      <w:szCs w:val="20"/>
    </w:rPr>
  </w:style>
  <w:style w:type="character" w:styleId="EndnoteReference">
    <w:name w:val="endnote reference"/>
    <w:basedOn w:val="DefaultParagraphFont"/>
    <w:uiPriority w:val="99"/>
    <w:semiHidden/>
    <w:unhideWhenUsed/>
    <w:rsid w:val="00CB7B80"/>
    <w:rPr>
      <w:vertAlign w:val="superscript"/>
    </w:rPr>
  </w:style>
  <w:style w:type="paragraph" w:customStyle="1" w:styleId="Default">
    <w:name w:val="Default"/>
    <w:rsid w:val="001C3334"/>
    <w:pPr>
      <w:autoSpaceDE w:val="0"/>
      <w:autoSpaceDN w:val="0"/>
      <w:adjustRightInd w:val="0"/>
      <w:spacing w:after="0" w:line="240" w:lineRule="auto"/>
    </w:pPr>
    <w:rPr>
      <w:rFonts w:ascii="Calibri" w:hAnsi="Calibri" w:cs="Calibri"/>
      <w:color w:val="000000"/>
      <w:sz w:val="24"/>
      <w:szCs w:val="24"/>
      <w:lang w:val="en-US"/>
    </w:rPr>
  </w:style>
  <w:style w:type="paragraph" w:styleId="Revision">
    <w:name w:val="Revision"/>
    <w:hidden/>
    <w:uiPriority w:val="99"/>
    <w:semiHidden/>
    <w:rsid w:val="00C456D7"/>
    <w:pPr>
      <w:spacing w:after="0" w:line="240" w:lineRule="auto"/>
    </w:pPr>
    <w:rPr>
      <w:sz w:val="20"/>
    </w:rPr>
  </w:style>
  <w:style w:type="paragraph" w:styleId="NormalWeb">
    <w:name w:val="Normal (Web)"/>
    <w:basedOn w:val="Normal"/>
    <w:uiPriority w:val="99"/>
    <w:unhideWhenUsed/>
    <w:rsid w:val="008719F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142AA6"/>
    <w:rPr>
      <w:color w:val="605E5C"/>
      <w:shd w:val="clear" w:color="auto" w:fill="E1DFDD"/>
    </w:rPr>
  </w:style>
  <w:style w:type="table" w:customStyle="1" w:styleId="TableGrid1">
    <w:name w:val="Table Grid1"/>
    <w:basedOn w:val="TableNormal"/>
    <w:next w:val="TableGrid"/>
    <w:uiPriority w:val="59"/>
    <w:rsid w:val="00BA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6466">
      <w:bodyDiv w:val="1"/>
      <w:marLeft w:val="0"/>
      <w:marRight w:val="0"/>
      <w:marTop w:val="0"/>
      <w:marBottom w:val="0"/>
      <w:divBdr>
        <w:top w:val="none" w:sz="0" w:space="0" w:color="auto"/>
        <w:left w:val="none" w:sz="0" w:space="0" w:color="auto"/>
        <w:bottom w:val="none" w:sz="0" w:space="0" w:color="auto"/>
        <w:right w:val="none" w:sz="0" w:space="0" w:color="auto"/>
      </w:divBdr>
    </w:div>
    <w:div w:id="106120808">
      <w:bodyDiv w:val="1"/>
      <w:marLeft w:val="0"/>
      <w:marRight w:val="0"/>
      <w:marTop w:val="0"/>
      <w:marBottom w:val="0"/>
      <w:divBdr>
        <w:top w:val="none" w:sz="0" w:space="0" w:color="auto"/>
        <w:left w:val="none" w:sz="0" w:space="0" w:color="auto"/>
        <w:bottom w:val="none" w:sz="0" w:space="0" w:color="auto"/>
        <w:right w:val="none" w:sz="0" w:space="0" w:color="auto"/>
      </w:divBdr>
    </w:div>
    <w:div w:id="208811610">
      <w:bodyDiv w:val="1"/>
      <w:marLeft w:val="0"/>
      <w:marRight w:val="0"/>
      <w:marTop w:val="0"/>
      <w:marBottom w:val="0"/>
      <w:divBdr>
        <w:top w:val="none" w:sz="0" w:space="0" w:color="auto"/>
        <w:left w:val="none" w:sz="0" w:space="0" w:color="auto"/>
        <w:bottom w:val="none" w:sz="0" w:space="0" w:color="auto"/>
        <w:right w:val="none" w:sz="0" w:space="0" w:color="auto"/>
      </w:divBdr>
    </w:div>
    <w:div w:id="211230532">
      <w:bodyDiv w:val="1"/>
      <w:marLeft w:val="0"/>
      <w:marRight w:val="0"/>
      <w:marTop w:val="0"/>
      <w:marBottom w:val="0"/>
      <w:divBdr>
        <w:top w:val="none" w:sz="0" w:space="0" w:color="auto"/>
        <w:left w:val="none" w:sz="0" w:space="0" w:color="auto"/>
        <w:bottom w:val="none" w:sz="0" w:space="0" w:color="auto"/>
        <w:right w:val="none" w:sz="0" w:space="0" w:color="auto"/>
      </w:divBdr>
    </w:div>
    <w:div w:id="346907202">
      <w:bodyDiv w:val="1"/>
      <w:marLeft w:val="0"/>
      <w:marRight w:val="0"/>
      <w:marTop w:val="0"/>
      <w:marBottom w:val="0"/>
      <w:divBdr>
        <w:top w:val="none" w:sz="0" w:space="0" w:color="auto"/>
        <w:left w:val="none" w:sz="0" w:space="0" w:color="auto"/>
        <w:bottom w:val="none" w:sz="0" w:space="0" w:color="auto"/>
        <w:right w:val="none" w:sz="0" w:space="0" w:color="auto"/>
      </w:divBdr>
    </w:div>
    <w:div w:id="378095362">
      <w:bodyDiv w:val="1"/>
      <w:marLeft w:val="0"/>
      <w:marRight w:val="0"/>
      <w:marTop w:val="0"/>
      <w:marBottom w:val="0"/>
      <w:divBdr>
        <w:top w:val="none" w:sz="0" w:space="0" w:color="auto"/>
        <w:left w:val="none" w:sz="0" w:space="0" w:color="auto"/>
        <w:bottom w:val="none" w:sz="0" w:space="0" w:color="auto"/>
        <w:right w:val="none" w:sz="0" w:space="0" w:color="auto"/>
      </w:divBdr>
    </w:div>
    <w:div w:id="384909152">
      <w:bodyDiv w:val="1"/>
      <w:marLeft w:val="0"/>
      <w:marRight w:val="0"/>
      <w:marTop w:val="0"/>
      <w:marBottom w:val="0"/>
      <w:divBdr>
        <w:top w:val="none" w:sz="0" w:space="0" w:color="auto"/>
        <w:left w:val="none" w:sz="0" w:space="0" w:color="auto"/>
        <w:bottom w:val="none" w:sz="0" w:space="0" w:color="auto"/>
        <w:right w:val="none" w:sz="0" w:space="0" w:color="auto"/>
      </w:divBdr>
    </w:div>
    <w:div w:id="546987906">
      <w:bodyDiv w:val="1"/>
      <w:marLeft w:val="0"/>
      <w:marRight w:val="0"/>
      <w:marTop w:val="0"/>
      <w:marBottom w:val="0"/>
      <w:divBdr>
        <w:top w:val="none" w:sz="0" w:space="0" w:color="auto"/>
        <w:left w:val="none" w:sz="0" w:space="0" w:color="auto"/>
        <w:bottom w:val="none" w:sz="0" w:space="0" w:color="auto"/>
        <w:right w:val="none" w:sz="0" w:space="0" w:color="auto"/>
      </w:divBdr>
    </w:div>
    <w:div w:id="568734708">
      <w:bodyDiv w:val="1"/>
      <w:marLeft w:val="0"/>
      <w:marRight w:val="0"/>
      <w:marTop w:val="0"/>
      <w:marBottom w:val="0"/>
      <w:divBdr>
        <w:top w:val="none" w:sz="0" w:space="0" w:color="auto"/>
        <w:left w:val="none" w:sz="0" w:space="0" w:color="auto"/>
        <w:bottom w:val="none" w:sz="0" w:space="0" w:color="auto"/>
        <w:right w:val="none" w:sz="0" w:space="0" w:color="auto"/>
      </w:divBdr>
    </w:div>
    <w:div w:id="675620043">
      <w:bodyDiv w:val="1"/>
      <w:marLeft w:val="0"/>
      <w:marRight w:val="0"/>
      <w:marTop w:val="0"/>
      <w:marBottom w:val="0"/>
      <w:divBdr>
        <w:top w:val="none" w:sz="0" w:space="0" w:color="auto"/>
        <w:left w:val="none" w:sz="0" w:space="0" w:color="auto"/>
        <w:bottom w:val="none" w:sz="0" w:space="0" w:color="auto"/>
        <w:right w:val="none" w:sz="0" w:space="0" w:color="auto"/>
      </w:divBdr>
    </w:div>
    <w:div w:id="872114405">
      <w:bodyDiv w:val="1"/>
      <w:marLeft w:val="0"/>
      <w:marRight w:val="0"/>
      <w:marTop w:val="0"/>
      <w:marBottom w:val="0"/>
      <w:divBdr>
        <w:top w:val="none" w:sz="0" w:space="0" w:color="auto"/>
        <w:left w:val="none" w:sz="0" w:space="0" w:color="auto"/>
        <w:bottom w:val="none" w:sz="0" w:space="0" w:color="auto"/>
        <w:right w:val="none" w:sz="0" w:space="0" w:color="auto"/>
      </w:divBdr>
    </w:div>
    <w:div w:id="878711374">
      <w:bodyDiv w:val="1"/>
      <w:marLeft w:val="0"/>
      <w:marRight w:val="0"/>
      <w:marTop w:val="0"/>
      <w:marBottom w:val="0"/>
      <w:divBdr>
        <w:top w:val="none" w:sz="0" w:space="0" w:color="auto"/>
        <w:left w:val="none" w:sz="0" w:space="0" w:color="auto"/>
        <w:bottom w:val="none" w:sz="0" w:space="0" w:color="auto"/>
        <w:right w:val="none" w:sz="0" w:space="0" w:color="auto"/>
      </w:divBdr>
    </w:div>
    <w:div w:id="1100836093">
      <w:bodyDiv w:val="1"/>
      <w:marLeft w:val="0"/>
      <w:marRight w:val="0"/>
      <w:marTop w:val="0"/>
      <w:marBottom w:val="0"/>
      <w:divBdr>
        <w:top w:val="none" w:sz="0" w:space="0" w:color="auto"/>
        <w:left w:val="none" w:sz="0" w:space="0" w:color="auto"/>
        <w:bottom w:val="none" w:sz="0" w:space="0" w:color="auto"/>
        <w:right w:val="none" w:sz="0" w:space="0" w:color="auto"/>
      </w:divBdr>
    </w:div>
    <w:div w:id="1130368026">
      <w:bodyDiv w:val="1"/>
      <w:marLeft w:val="0"/>
      <w:marRight w:val="0"/>
      <w:marTop w:val="0"/>
      <w:marBottom w:val="0"/>
      <w:divBdr>
        <w:top w:val="none" w:sz="0" w:space="0" w:color="auto"/>
        <w:left w:val="none" w:sz="0" w:space="0" w:color="auto"/>
        <w:bottom w:val="none" w:sz="0" w:space="0" w:color="auto"/>
        <w:right w:val="none" w:sz="0" w:space="0" w:color="auto"/>
      </w:divBdr>
    </w:div>
    <w:div w:id="1409032429">
      <w:bodyDiv w:val="1"/>
      <w:marLeft w:val="0"/>
      <w:marRight w:val="0"/>
      <w:marTop w:val="0"/>
      <w:marBottom w:val="0"/>
      <w:divBdr>
        <w:top w:val="none" w:sz="0" w:space="0" w:color="auto"/>
        <w:left w:val="none" w:sz="0" w:space="0" w:color="auto"/>
        <w:bottom w:val="none" w:sz="0" w:space="0" w:color="auto"/>
        <w:right w:val="none" w:sz="0" w:space="0" w:color="auto"/>
      </w:divBdr>
    </w:div>
    <w:div w:id="1604805286">
      <w:bodyDiv w:val="1"/>
      <w:marLeft w:val="0"/>
      <w:marRight w:val="0"/>
      <w:marTop w:val="0"/>
      <w:marBottom w:val="0"/>
      <w:divBdr>
        <w:top w:val="none" w:sz="0" w:space="0" w:color="auto"/>
        <w:left w:val="none" w:sz="0" w:space="0" w:color="auto"/>
        <w:bottom w:val="none" w:sz="0" w:space="0" w:color="auto"/>
        <w:right w:val="none" w:sz="0" w:space="0" w:color="auto"/>
      </w:divBdr>
    </w:div>
    <w:div w:id="1610771191">
      <w:bodyDiv w:val="1"/>
      <w:marLeft w:val="0"/>
      <w:marRight w:val="0"/>
      <w:marTop w:val="0"/>
      <w:marBottom w:val="0"/>
      <w:divBdr>
        <w:top w:val="none" w:sz="0" w:space="0" w:color="auto"/>
        <w:left w:val="none" w:sz="0" w:space="0" w:color="auto"/>
        <w:bottom w:val="none" w:sz="0" w:space="0" w:color="auto"/>
        <w:right w:val="none" w:sz="0" w:space="0" w:color="auto"/>
      </w:divBdr>
    </w:div>
    <w:div w:id="1678801290">
      <w:bodyDiv w:val="1"/>
      <w:marLeft w:val="0"/>
      <w:marRight w:val="0"/>
      <w:marTop w:val="0"/>
      <w:marBottom w:val="0"/>
      <w:divBdr>
        <w:top w:val="none" w:sz="0" w:space="0" w:color="auto"/>
        <w:left w:val="none" w:sz="0" w:space="0" w:color="auto"/>
        <w:bottom w:val="none" w:sz="0" w:space="0" w:color="auto"/>
        <w:right w:val="none" w:sz="0" w:space="0" w:color="auto"/>
      </w:divBdr>
    </w:div>
    <w:div w:id="1838961035">
      <w:bodyDiv w:val="1"/>
      <w:marLeft w:val="0"/>
      <w:marRight w:val="0"/>
      <w:marTop w:val="0"/>
      <w:marBottom w:val="0"/>
      <w:divBdr>
        <w:top w:val="none" w:sz="0" w:space="0" w:color="auto"/>
        <w:left w:val="none" w:sz="0" w:space="0" w:color="auto"/>
        <w:bottom w:val="none" w:sz="0" w:space="0" w:color="auto"/>
        <w:right w:val="none" w:sz="0" w:space="0" w:color="auto"/>
      </w:divBdr>
    </w:div>
    <w:div w:id="1947079949">
      <w:bodyDiv w:val="1"/>
      <w:marLeft w:val="0"/>
      <w:marRight w:val="0"/>
      <w:marTop w:val="0"/>
      <w:marBottom w:val="0"/>
      <w:divBdr>
        <w:top w:val="none" w:sz="0" w:space="0" w:color="auto"/>
        <w:left w:val="none" w:sz="0" w:space="0" w:color="auto"/>
        <w:bottom w:val="none" w:sz="0" w:space="0" w:color="auto"/>
        <w:right w:val="none" w:sz="0" w:space="0" w:color="auto"/>
      </w:divBdr>
    </w:div>
    <w:div w:id="199059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51E17-0ACD-4C6C-BAF4-A2068F9F4CC9}">
  <ds:schemaRefs>
    <ds:schemaRef ds:uri="http://www.w3.org/2001/XMLSchema"/>
  </ds:schemaRefs>
</ds:datastoreItem>
</file>

<file path=customXml/itemProps2.xml><?xml version="1.0" encoding="utf-8"?>
<ds:datastoreItem xmlns:ds="http://schemas.openxmlformats.org/officeDocument/2006/customXml" ds:itemID="{D4CE98C7-DF68-4FEC-B4A6-E810D1E2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2251</Words>
  <Characters>13196</Characters>
  <Application>Microsoft Office Word</Application>
  <DocSecurity>0</DocSecurity>
  <Lines>314</Lines>
  <Paragraphs>186</Paragraphs>
  <ScaleCrop>false</ScaleCrop>
  <HeadingPairs>
    <vt:vector size="2" baseType="variant">
      <vt:variant>
        <vt:lpstr>Title</vt:lpstr>
      </vt:variant>
      <vt:variant>
        <vt:i4>1</vt:i4>
      </vt:variant>
    </vt:vector>
  </HeadingPairs>
  <TitlesOfParts>
    <vt:vector size="1" baseType="lpstr">
      <vt:lpstr/>
    </vt:vector>
  </TitlesOfParts>
  <Company>Maribyrnong City Council</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Karen Wheeler</cp:lastModifiedBy>
  <cp:revision>7</cp:revision>
  <cp:lastPrinted>2020-03-29T08:15:00Z</cp:lastPrinted>
  <dcterms:created xsi:type="dcterms:W3CDTF">2023-05-16T04:11:00Z</dcterms:created>
  <dcterms:modified xsi:type="dcterms:W3CDTF">2023-05-16T04:26:00Z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