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B" w:rsidRDefault="00514399">
      <w:pPr>
        <w:pStyle w:val="Heading1"/>
      </w:pPr>
      <w:r>
        <w:t>Draft 2024-2025 Budget feedback</w:t>
      </w:r>
    </w:p>
    <w:p w:rsidR="00AA7BCB" w:rsidRDefault="00514399">
      <w:r>
        <w:t xml:space="preserve">Review our </w:t>
      </w:r>
      <w:hyperlink r:id="rId8" w:history="1">
        <w:r>
          <w:rPr>
            <w:color w:val="4472C4"/>
            <w:u w:val="single"/>
          </w:rPr>
          <w:t>Draft 2024-2025 Council Plan and Budget</w:t>
        </w:r>
      </w:hyperlink>
      <w:r>
        <w:t>, or the summary above, and make a written and/or verbal submission by 4pm on 22 May 2024 (prior to the 7pm Council Meeting).</w:t>
      </w:r>
    </w:p>
    <w:p w:rsidR="00B16410" w:rsidRDefault="00B16410"/>
    <w:p w:rsidR="00B16410" w:rsidRDefault="00B16410">
      <w:r>
        <w:t xml:space="preserve">Download, fill in and submit this form by email to </w:t>
      </w:r>
      <w:hyperlink r:id="rId9" w:history="1">
        <w:r w:rsidRPr="00F364B6">
          <w:rPr>
            <w:rStyle w:val="Hyperlink"/>
          </w:rPr>
          <w:t>engagement@frankston.vic.gov.au</w:t>
        </w:r>
      </w:hyperlink>
      <w:r>
        <w:t xml:space="preserve">, or print and post the completed form to </w:t>
      </w:r>
      <w:r w:rsidRPr="00B16410">
        <w:t>PO Box 490</w:t>
      </w:r>
      <w:r>
        <w:t xml:space="preserve"> </w:t>
      </w:r>
      <w:r w:rsidRPr="00B16410">
        <w:t>Frankston 3199</w:t>
      </w:r>
      <w:r>
        <w:t>.</w:t>
      </w:r>
    </w:p>
    <w:p w:rsidR="00AA7BCB" w:rsidRDefault="00AA7BCB">
      <w:pPr>
        <w:pStyle w:val="SmallText"/>
        <w:pBdr>
          <w:bottom w:val="single" w:sz="16" w:space="10" w:color="CECECE"/>
        </w:pBdr>
      </w:pPr>
    </w:p>
    <w:p w:rsidR="00AA7BCB" w:rsidRDefault="00AA7BCB">
      <w:pPr>
        <w:pStyle w:val="SmallText"/>
        <w:pBdr>
          <w:bottom w:val="single" w:sz="16" w:space="10" w:color="CECECE"/>
        </w:pBdr>
      </w:pPr>
    </w:p>
    <w:p w:rsidR="00AA7BCB" w:rsidRDefault="00AA7BCB">
      <w:pPr>
        <w:pStyle w:val="SmallText"/>
      </w:pPr>
    </w:p>
    <w:p w:rsidR="00AA7BCB" w:rsidRDefault="00514399">
      <w:pPr>
        <w:pStyle w:val="QuestionTitle"/>
        <w:numPr>
          <w:ilvl w:val="0"/>
          <w:numId w:val="2"/>
        </w:numPr>
      </w:pPr>
      <w:r>
        <w:t xml:space="preserve">  Tell us what you think of the proposed Budget.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926"/>
      </w:tblGrid>
      <w:tr w:rsidR="00AA7BCB" w:rsidTr="00B16410">
        <w:tblPrEx>
          <w:tblCellMar>
            <w:top w:w="0" w:type="dxa"/>
            <w:bottom w:w="0" w:type="dxa"/>
          </w:tblCellMar>
        </w:tblPrEx>
        <w:trPr>
          <w:trHeight w:hRule="exact" w:val="3918"/>
        </w:trPr>
        <w:tc>
          <w:tcPr>
            <w:tcW w:w="0" w:type="auto"/>
          </w:tcPr>
          <w:p w:rsidR="00AA7BCB" w:rsidRDefault="00AA7BCB"/>
          <w:p w:rsidR="00B16410" w:rsidRDefault="00B16410"/>
          <w:p w:rsidR="00B16410" w:rsidRDefault="00B16410"/>
          <w:p w:rsidR="00B16410" w:rsidRDefault="00B16410"/>
          <w:p w:rsidR="00B16410" w:rsidRDefault="00B16410"/>
          <w:p w:rsidR="00B16410" w:rsidRDefault="00B16410"/>
          <w:p w:rsidR="00B16410" w:rsidRDefault="00B16410"/>
          <w:p w:rsidR="00B16410" w:rsidRDefault="00B16410"/>
          <w:p w:rsidR="00B16410" w:rsidRDefault="00B16410"/>
        </w:tc>
      </w:tr>
    </w:tbl>
    <w:p w:rsidR="00AA7BCB" w:rsidRDefault="00514399">
      <w:pPr>
        <w:pStyle w:val="QuestionTitle"/>
        <w:numPr>
          <w:ilvl w:val="0"/>
          <w:numId w:val="2"/>
        </w:numPr>
      </w:pPr>
      <w:r>
        <w:t xml:space="preserve">  In support of your written submission, would like to provide a verbal subm</w:t>
      </w:r>
      <w:r>
        <w:t>ission (in-person or telephone) to Councillors on 22 May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16"/>
      </w:tblGrid>
      <w:tr w:rsidR="00AA7BCB">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AA7BCB" w:rsidRDefault="00514399">
            <w:pPr>
              <w:pStyle w:val="SupportingText"/>
            </w:pPr>
            <w:r>
              <w:t>Select one answer only</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5107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Yes - in person</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5209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Yes - by telephone</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5312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No</w:t>
            </w:r>
          </w:p>
        </w:tc>
      </w:tr>
    </w:tbl>
    <w:p w:rsidR="00AA7BCB" w:rsidRDefault="00AA7BCB">
      <w:pPr>
        <w:pStyle w:val="SmallText"/>
        <w:pBdr>
          <w:bottom w:val="single" w:sz="16" w:space="10" w:color="CECECE"/>
        </w:pBdr>
      </w:pPr>
    </w:p>
    <w:p w:rsidR="00AA7BCB" w:rsidRDefault="00AA7BCB">
      <w:pPr>
        <w:pStyle w:val="SmallText"/>
      </w:pPr>
    </w:p>
    <w:p w:rsidR="00AA7BCB" w:rsidRDefault="00514399">
      <w:r>
        <w:t xml:space="preserve">You have indicated that you would like to speak at a Council Meeting. </w:t>
      </w:r>
    </w:p>
    <w:p w:rsidR="00AA7BCB" w:rsidRDefault="00514399">
      <w:r>
        <w:t xml:space="preserve">Please ensure you provide us with your full name and contact details - either your email address or contact number. </w:t>
      </w:r>
    </w:p>
    <w:p w:rsidR="00AA7BCB" w:rsidRDefault="00514399">
      <w:pPr>
        <w:pStyle w:val="QuestionTitle"/>
        <w:numPr>
          <w:ilvl w:val="0"/>
          <w:numId w:val="2"/>
        </w:numPr>
      </w:pPr>
      <w:r>
        <w:t xml:space="preserve">  First Name</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16"/>
      </w:tblGrid>
      <w:tr w:rsidR="00AA7BCB">
        <w:tblPrEx>
          <w:tblCellMar>
            <w:top w:w="0" w:type="dxa"/>
            <w:bottom w:w="0" w:type="dxa"/>
          </w:tblCellMar>
        </w:tblPrEx>
        <w:trPr>
          <w:cantSplit/>
          <w:trHeight w:hRule="exact" w:val="500"/>
        </w:trPr>
        <w:tc>
          <w:tcPr>
            <w:tcW w:w="0" w:type="auto"/>
          </w:tcPr>
          <w:p w:rsidR="00AA7BCB" w:rsidRDefault="00AA7BCB"/>
        </w:tc>
      </w:tr>
    </w:tbl>
    <w:p w:rsidR="00AA7BCB" w:rsidRDefault="00514399">
      <w:pPr>
        <w:pStyle w:val="QuestionTitle"/>
        <w:numPr>
          <w:ilvl w:val="0"/>
          <w:numId w:val="2"/>
        </w:numPr>
      </w:pPr>
      <w:r>
        <w:t xml:space="preserve">  Last Name</w:t>
      </w:r>
      <w:r>
        <w:rPr>
          <w:b/>
          <w:bCs/>
          <w:color w:val="B34646"/>
          <w:vertAlign w:val="superscript"/>
        </w:rPr>
        <w:t xml:space="preserve"> Require</w:t>
      </w:r>
      <w:bookmarkStart w:id="0" w:name="_GoBack"/>
      <w:bookmarkEnd w:id="0"/>
      <w:r>
        <w:rPr>
          <w:b/>
          <w:bCs/>
          <w:color w:val="B34646"/>
          <w:vertAlign w:val="superscript"/>
        </w:rPr>
        <w: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16"/>
      </w:tblGrid>
      <w:tr w:rsidR="00AA7BCB">
        <w:tblPrEx>
          <w:tblCellMar>
            <w:top w:w="0" w:type="dxa"/>
            <w:bottom w:w="0" w:type="dxa"/>
          </w:tblCellMar>
        </w:tblPrEx>
        <w:trPr>
          <w:cantSplit/>
          <w:trHeight w:hRule="exact" w:val="500"/>
        </w:trPr>
        <w:tc>
          <w:tcPr>
            <w:tcW w:w="0" w:type="auto"/>
          </w:tcPr>
          <w:p w:rsidR="00AA7BCB" w:rsidRDefault="00AA7BCB"/>
        </w:tc>
      </w:tr>
    </w:tbl>
    <w:p w:rsidR="00AA7BCB" w:rsidRDefault="00514399">
      <w:pPr>
        <w:pStyle w:val="QuestionTitle"/>
        <w:numPr>
          <w:ilvl w:val="0"/>
          <w:numId w:val="2"/>
        </w:numPr>
      </w:pPr>
      <w:r>
        <w:lastRenderedPageBreak/>
        <w:t xml:space="preserve">  Where do you live?</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16"/>
      </w:tblGrid>
      <w:tr w:rsidR="00AA7BCB">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AA7BCB" w:rsidRDefault="00514399">
            <w:pPr>
              <w:pStyle w:val="SupportingText"/>
            </w:pPr>
            <w:r>
              <w:t>Select one answer only</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5414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Carrum Downs</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5516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Frankston</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5619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Frankston North</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5721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Frankston South</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5824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Karingal</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5926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Langwarrin</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60288"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Langwarrin South</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61312"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Sandhurst</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62336"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Seaford</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Choice"/>
            </w:pPr>
            <w:r>
              <w:rPr>
                <w:noProof/>
              </w:rPr>
              <w:drawing>
                <wp:anchor distT="0" distB="0" distL="0" distR="100000" simplePos="0" relativeHeight="251663360"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Skye</w:t>
            </w:r>
          </w:p>
        </w:tc>
      </w:tr>
      <w:tr w:rsidR="00AA7BCB">
        <w:tblPrEx>
          <w:tblCellMar>
            <w:top w:w="0" w:type="dxa"/>
            <w:bottom w:w="0" w:type="dxa"/>
          </w:tblCellMar>
        </w:tblPrEx>
        <w:trPr>
          <w:cantSplit/>
        </w:trPr>
        <w:tc>
          <w:tcPr>
            <w:tcW w:w="0" w:type="auto"/>
            <w:tcMar>
              <w:top w:w="72" w:type="dxa"/>
              <w:left w:w="144" w:type="dxa"/>
              <w:bottom w:w="72" w:type="dxa"/>
              <w:right w:w="144" w:type="dxa"/>
            </w:tcMar>
            <w:vAlign w:val="center"/>
          </w:tcPr>
          <w:p w:rsidR="00AA7BCB" w:rsidRDefault="00514399">
            <w:pPr>
              <w:pStyle w:val="OtherOptionLabel"/>
            </w:pPr>
            <w:r>
              <w:rPr>
                <w:noProof/>
              </w:rPr>
              <w:drawing>
                <wp:anchor distT="0" distB="0" distL="0" distR="100000" simplePos="0" relativeHeight="251664384" behindDoc="0" locked="0" layoutInCell="1" allowOverlap="0">
                  <wp:simplePos x="0" y="0"/>
                  <wp:positionH relativeFrom="page">
                    <wp:posOffset>100000</wp:posOffset>
                  </wp:positionH>
                  <wp:positionV relativeFrom="page">
                    <wp:align>center</wp:align>
                  </wp:positionV>
                  <wp:extent cx="190500" cy="190500"/>
                  <wp:effectExtent l="0" t="0" r="0" b="0"/>
                  <wp:wrapSquare wrapText="bothSides" distR="1000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90500" cy="190500"/>
                          </a:xfrm>
                          <a:prstGeom prst="rect">
                            <a:avLst/>
                          </a:prstGeom>
                        </pic:spPr>
                      </pic:pic>
                    </a:graphicData>
                  </a:graphic>
                </wp:anchor>
              </w:drawing>
            </w:r>
            <w:r>
              <w:t>Other (please specify)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718"/>
            </w:tblGrid>
            <w:tr w:rsidR="00AA7BCB">
              <w:tblPrEx>
                <w:tblCellMar>
                  <w:top w:w="0" w:type="dxa"/>
                  <w:bottom w:w="0" w:type="dxa"/>
                </w:tblCellMar>
              </w:tblPrEx>
              <w:trPr>
                <w:cantSplit/>
                <w:trHeight w:hRule="exact" w:val="500"/>
              </w:trPr>
              <w:tc>
                <w:tcPr>
                  <w:tcW w:w="0" w:type="auto"/>
                </w:tcPr>
                <w:p w:rsidR="00AA7BCB" w:rsidRDefault="00AA7BCB"/>
              </w:tc>
            </w:tr>
          </w:tbl>
          <w:p w:rsidR="00AA7BCB" w:rsidRDefault="00AA7BCB"/>
        </w:tc>
      </w:tr>
    </w:tbl>
    <w:p w:rsidR="00AA7BCB" w:rsidRDefault="00514399">
      <w:pPr>
        <w:pStyle w:val="QuestionTitle"/>
        <w:numPr>
          <w:ilvl w:val="0"/>
          <w:numId w:val="2"/>
        </w:numPr>
      </w:pPr>
      <w:r>
        <w:t xml:space="preserve">  Phone Number</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16"/>
      </w:tblGrid>
      <w:tr w:rsidR="00AA7BCB">
        <w:tblPrEx>
          <w:tblCellMar>
            <w:top w:w="0" w:type="dxa"/>
            <w:bottom w:w="0" w:type="dxa"/>
          </w:tblCellMar>
        </w:tblPrEx>
        <w:trPr>
          <w:cantSplit/>
        </w:trPr>
        <w:tc>
          <w:tcPr>
            <w:tcW w:w="0" w:type="auto"/>
            <w:shd w:val="solid" w:color="CECECE" w:fill="auto"/>
            <w:tcMar>
              <w:top w:w="72" w:type="dxa"/>
              <w:left w:w="72" w:type="dxa"/>
              <w:bottom w:w="0" w:type="dxa"/>
              <w:right w:w="72" w:type="dxa"/>
            </w:tcMar>
          </w:tcPr>
          <w:p w:rsidR="00AA7BCB" w:rsidRDefault="00514399">
            <w:pPr>
              <w:pStyle w:val="SupportingText"/>
            </w:pPr>
            <w:r>
              <w:t>Please write in numbers</w:t>
            </w:r>
          </w:p>
        </w:tc>
      </w:tr>
      <w:tr w:rsidR="00AA7BCB">
        <w:tblPrEx>
          <w:tblCellMar>
            <w:top w:w="0" w:type="dxa"/>
            <w:bottom w:w="0" w:type="dxa"/>
          </w:tblCellMar>
        </w:tblPrEx>
        <w:trPr>
          <w:cantSplit/>
          <w:trHeight w:hRule="exact" w:val="500"/>
        </w:trPr>
        <w:tc>
          <w:tcPr>
            <w:tcW w:w="0" w:type="auto"/>
          </w:tcPr>
          <w:p w:rsidR="00AA7BCB" w:rsidRDefault="00AA7BCB"/>
        </w:tc>
      </w:tr>
    </w:tbl>
    <w:p w:rsidR="00AA7BCB" w:rsidRDefault="00514399">
      <w:pPr>
        <w:pStyle w:val="QuestionTitle"/>
        <w:numPr>
          <w:ilvl w:val="0"/>
          <w:numId w:val="2"/>
        </w:numPr>
      </w:pPr>
      <w:r>
        <w:t xml:space="preserve">  Email Address</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16"/>
      </w:tblGrid>
      <w:tr w:rsidR="00AA7BCB">
        <w:tblPrEx>
          <w:tblCellMar>
            <w:top w:w="0" w:type="dxa"/>
            <w:bottom w:w="0" w:type="dxa"/>
          </w:tblCellMar>
        </w:tblPrEx>
        <w:trPr>
          <w:cantSplit/>
          <w:trHeight w:hRule="exact" w:val="500"/>
        </w:trPr>
        <w:tc>
          <w:tcPr>
            <w:tcW w:w="0" w:type="auto"/>
          </w:tcPr>
          <w:p w:rsidR="00AA7BCB" w:rsidRDefault="00AA7BCB"/>
        </w:tc>
      </w:tr>
    </w:tbl>
    <w:p w:rsidR="00AA7BCB" w:rsidRDefault="00514399">
      <w:r>
        <w:rPr>
          <w:b/>
          <w:bCs/>
        </w:rPr>
        <w:t>Please note:</w:t>
      </w:r>
      <w:r>
        <w:t xml:space="preserve"> A written response will be provided by officers to the email address supplied. </w:t>
      </w:r>
    </w:p>
    <w:p w:rsidR="00AA7BCB" w:rsidRDefault="00514399">
      <w:r>
        <w:rPr>
          <w:b/>
          <w:bCs/>
        </w:rPr>
        <w:t>Privacy Statement</w:t>
      </w:r>
    </w:p>
    <w:p w:rsidR="00AA7BCB" w:rsidRDefault="00514399">
      <w:r>
        <w:t xml:space="preserve">Frankston City Council is committed to protecting your privacy. In accordance with the Governance Rules, </w:t>
      </w:r>
      <w:r>
        <w:t>you are asked to provide your name and contact details when applying to make a public submission or submitting a question. Your contact details will be used to liaise with you about your request. You will be identified by name at the Council Meeting as the</w:t>
      </w:r>
      <w:r>
        <w:t xml:space="preserve"> person making the submission or asking the question. Your name will also be included in the publically available Minutes for the relevant meeting. Your personal information will only be used and disclosed as authorised by law. For further information abou</w:t>
      </w:r>
      <w:r>
        <w:t>t how Council handles personal information, or to request ac</w:t>
      </w:r>
      <w:r w:rsidR="00B16410">
        <w:t xml:space="preserve">cess to your information, see </w:t>
      </w:r>
      <w:hyperlink r:id="rId11" w:history="1">
        <w:r>
          <w:rPr>
            <w:color w:val="4472C4"/>
            <w:u w:val="single"/>
          </w:rPr>
          <w:t>www.frankston.vic.gov.au</w:t>
        </w:r>
      </w:hyperlink>
      <w:r>
        <w:t xml:space="preserve"> or contact Council’s Privacy Officer on 1300 322 322. </w:t>
      </w:r>
      <w:r>
        <w:tab/>
      </w:r>
    </w:p>
    <w:sectPr w:rsidR="00AA7BCB" w:rsidSect="00B16410">
      <w:headerReference w:type="default" r:id="rId12"/>
      <w:footerReference w:type="default" r:id="rId13"/>
      <w:pgSz w:w="11906" w:h="16838"/>
      <w:pgMar w:top="1440" w:right="1440" w:bottom="993"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99" w:rsidRDefault="00514399">
      <w:r>
        <w:separator/>
      </w:r>
    </w:p>
  </w:endnote>
  <w:endnote w:type="continuationSeparator" w:id="0">
    <w:p w:rsidR="00514399" w:rsidRDefault="0051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 w:type="dxa"/>
        <w:right w:w="10" w:type="dxa"/>
      </w:tblCellMar>
      <w:tblLook w:val="0000" w:firstRow="0" w:lastRow="0" w:firstColumn="0" w:lastColumn="0" w:noHBand="0" w:noVBand="0"/>
    </w:tblPr>
    <w:tblGrid>
      <w:gridCol w:w="6713"/>
      <w:gridCol w:w="2313"/>
    </w:tblGrid>
    <w:tr w:rsidR="00AA7BCB">
      <w:tblPrEx>
        <w:tblCellMar>
          <w:top w:w="0" w:type="dxa"/>
          <w:bottom w:w="0" w:type="dxa"/>
        </w:tblCellMar>
      </w:tblPrEx>
      <w:trPr>
        <w:cantSplit/>
        <w:tblHeader/>
      </w:trPr>
      <w:tc>
        <w:tcPr>
          <w:tcW w:w="0" w:type="auto"/>
          <w:vAlign w:val="bottom"/>
        </w:tcPr>
        <w:p w:rsidR="00AA7BCB" w:rsidRDefault="00514399">
          <w:r>
            <w:t>Draft 2024-2025 Budget feedback</w:t>
          </w:r>
        </w:p>
      </w:tc>
      <w:tc>
        <w:tcPr>
          <w:tcW w:w="0" w:type="auto"/>
          <w:vAlign w:val="bottom"/>
        </w:tcPr>
        <w:p w:rsidR="00AA7BCB" w:rsidRDefault="00514399">
          <w:pPr>
            <w:jc w:val="right"/>
          </w:pPr>
          <w:r>
            <w:t xml:space="preserve">Page </w:t>
          </w:r>
          <w:r>
            <w:fldChar w:fldCharType="begin"/>
          </w:r>
          <w:r>
            <w:instrText>PAGE</w:instrText>
          </w:r>
          <w:r w:rsidR="00B16410">
            <w:fldChar w:fldCharType="separate"/>
          </w:r>
          <w:r w:rsidR="00B16410">
            <w:rPr>
              <w:noProof/>
            </w:rPr>
            <w:t>1</w:t>
          </w:r>
          <w:r>
            <w:fldChar w:fldCharType="end"/>
          </w:r>
          <w:r>
            <w:t xml:space="preserve"> of </w:t>
          </w:r>
          <w:r>
            <w:fldChar w:fldCharType="begin"/>
          </w:r>
          <w:r>
            <w:instrText>NUMPAGES</w:instrText>
          </w:r>
          <w:r w:rsidR="00B16410">
            <w:fldChar w:fldCharType="separate"/>
          </w:r>
          <w:r w:rsidR="00B16410">
            <w:rPr>
              <w:noProof/>
            </w:rPr>
            <w:t>2</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99" w:rsidRDefault="00514399">
      <w:r>
        <w:separator/>
      </w:r>
    </w:p>
  </w:footnote>
  <w:footnote w:type="continuationSeparator" w:id="0">
    <w:p w:rsidR="00514399" w:rsidRDefault="0051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 w:type="dxa"/>
        <w:right w:w="10" w:type="dxa"/>
      </w:tblCellMar>
      <w:tblLook w:val="0000" w:firstRow="0" w:lastRow="0" w:firstColumn="0" w:lastColumn="0" w:noHBand="0" w:noVBand="0"/>
    </w:tblPr>
    <w:tblGrid>
      <w:gridCol w:w="5505"/>
      <w:gridCol w:w="3521"/>
    </w:tblGrid>
    <w:tr w:rsidR="00AA7BCB">
      <w:tblPrEx>
        <w:tblCellMar>
          <w:top w:w="0" w:type="dxa"/>
          <w:bottom w:w="0" w:type="dxa"/>
        </w:tblCellMar>
      </w:tblPrEx>
      <w:trPr>
        <w:cantSplit/>
        <w:tblHeader/>
      </w:trPr>
      <w:tc>
        <w:tcPr>
          <w:tcW w:w="0" w:type="auto"/>
          <w:vAlign w:val="bottom"/>
        </w:tcPr>
        <w:p w:rsidR="00AA7BCB" w:rsidRDefault="00B16410">
          <w:r>
            <w:rPr>
              <w:noProof/>
            </w:rPr>
            <w:drawing>
              <wp:inline distT="0" distB="0" distL="0" distR="0">
                <wp:extent cx="1478767" cy="539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gage Frankston logo 1.png"/>
                        <pic:cNvPicPr/>
                      </pic:nvPicPr>
                      <pic:blipFill>
                        <a:blip r:embed="rId1">
                          <a:extLst>
                            <a:ext uri="{28A0092B-C50C-407E-A947-70E740481C1C}">
                              <a14:useLocalDpi xmlns:a14="http://schemas.microsoft.com/office/drawing/2010/main" val="0"/>
                            </a:ext>
                          </a:extLst>
                        </a:blip>
                        <a:stretch>
                          <a:fillRect/>
                        </a:stretch>
                      </pic:blipFill>
                      <pic:spPr>
                        <a:xfrm>
                          <a:off x="0" y="0"/>
                          <a:ext cx="1486384" cy="542530"/>
                        </a:xfrm>
                        <a:prstGeom prst="rect">
                          <a:avLst/>
                        </a:prstGeom>
                      </pic:spPr>
                    </pic:pic>
                  </a:graphicData>
                </a:graphic>
              </wp:inline>
            </w:drawing>
          </w:r>
        </w:p>
      </w:tc>
      <w:tc>
        <w:tcPr>
          <w:tcW w:w="0" w:type="auto"/>
          <w:vAlign w:val="bottom"/>
        </w:tcPr>
        <w:p w:rsidR="00AA7BCB" w:rsidRDefault="00514399">
          <w:pPr>
            <w:jc w:val="right"/>
          </w:pPr>
          <w:r>
            <w:t>April 22, 2024</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A0E01"/>
    <w:multiLevelType w:val="hybridMultilevel"/>
    <w:tmpl w:val="01A44850"/>
    <w:lvl w:ilvl="0" w:tplc="A2925872">
      <w:start w:val="1"/>
      <w:numFmt w:val="bullet"/>
      <w:lvlText w:val="•"/>
      <w:lvlJc w:val="left"/>
      <w:pPr>
        <w:spacing w:before="100" w:after="100"/>
        <w:ind w:left="720" w:hanging="360"/>
      </w:pPr>
    </w:lvl>
    <w:lvl w:ilvl="1" w:tplc="98CC33AE">
      <w:numFmt w:val="decimal"/>
      <w:lvlText w:val=""/>
      <w:lvlJc w:val="left"/>
    </w:lvl>
    <w:lvl w:ilvl="2" w:tplc="25DCCB9C">
      <w:numFmt w:val="decimal"/>
      <w:lvlText w:val=""/>
      <w:lvlJc w:val="left"/>
    </w:lvl>
    <w:lvl w:ilvl="3" w:tplc="BC4429DC">
      <w:numFmt w:val="decimal"/>
      <w:lvlText w:val=""/>
      <w:lvlJc w:val="left"/>
    </w:lvl>
    <w:lvl w:ilvl="4" w:tplc="4ACC03A0">
      <w:numFmt w:val="decimal"/>
      <w:lvlText w:val=""/>
      <w:lvlJc w:val="left"/>
    </w:lvl>
    <w:lvl w:ilvl="5" w:tplc="74F07CDE">
      <w:numFmt w:val="decimal"/>
      <w:lvlText w:val=""/>
      <w:lvlJc w:val="left"/>
    </w:lvl>
    <w:lvl w:ilvl="6" w:tplc="F6AA7422">
      <w:numFmt w:val="decimal"/>
      <w:lvlText w:val=""/>
      <w:lvlJc w:val="left"/>
    </w:lvl>
    <w:lvl w:ilvl="7" w:tplc="E01669AE">
      <w:numFmt w:val="decimal"/>
      <w:lvlText w:val=""/>
      <w:lvlJc w:val="left"/>
    </w:lvl>
    <w:lvl w:ilvl="8" w:tplc="C81A159E">
      <w:numFmt w:val="decimal"/>
      <w:lvlText w:val=""/>
      <w:lvlJc w:val="left"/>
    </w:lvl>
  </w:abstractNum>
  <w:abstractNum w:abstractNumId="1" w15:restartNumberingAfterBreak="0">
    <w:nsid w:val="64DD3784"/>
    <w:multiLevelType w:val="hybridMultilevel"/>
    <w:tmpl w:val="28FEE0B0"/>
    <w:lvl w:ilvl="0" w:tplc="47D41F7C">
      <w:start w:val="1"/>
      <w:numFmt w:val="decimalZero"/>
      <w:suff w:val="nothing"/>
      <w:lvlText w:val="%1."/>
      <w:lvlJc w:val="left"/>
      <w:pPr>
        <w:spacing w:after="150"/>
        <w:ind w:right="720"/>
      </w:pPr>
    </w:lvl>
    <w:lvl w:ilvl="1" w:tplc="2D6E57AE">
      <w:numFmt w:val="decimal"/>
      <w:lvlText w:val=""/>
      <w:lvlJc w:val="left"/>
    </w:lvl>
    <w:lvl w:ilvl="2" w:tplc="0164BF30">
      <w:numFmt w:val="decimal"/>
      <w:lvlText w:val=""/>
      <w:lvlJc w:val="left"/>
    </w:lvl>
    <w:lvl w:ilvl="3" w:tplc="3E4C32D8">
      <w:numFmt w:val="decimal"/>
      <w:lvlText w:val=""/>
      <w:lvlJc w:val="left"/>
    </w:lvl>
    <w:lvl w:ilvl="4" w:tplc="0D8E701C">
      <w:numFmt w:val="decimal"/>
      <w:lvlText w:val=""/>
      <w:lvlJc w:val="left"/>
    </w:lvl>
    <w:lvl w:ilvl="5" w:tplc="3F48F9DC">
      <w:numFmt w:val="decimal"/>
      <w:lvlText w:val=""/>
      <w:lvlJc w:val="left"/>
    </w:lvl>
    <w:lvl w:ilvl="6" w:tplc="395E185E">
      <w:numFmt w:val="decimal"/>
      <w:lvlText w:val=""/>
      <w:lvlJc w:val="left"/>
    </w:lvl>
    <w:lvl w:ilvl="7" w:tplc="2D9E5FF2">
      <w:numFmt w:val="decimal"/>
      <w:lvlText w:val=""/>
      <w:lvlJc w:val="left"/>
    </w:lvl>
    <w:lvl w:ilvl="8" w:tplc="6060DBB2">
      <w:numFmt w:val="decimal"/>
      <w:lvlText w:val=""/>
      <w:lvlJc w:val="left"/>
    </w:lvl>
  </w:abstractNum>
  <w:abstractNum w:abstractNumId="2" w15:restartNumberingAfterBreak="0">
    <w:nsid w:val="7F860803"/>
    <w:multiLevelType w:val="hybridMultilevel"/>
    <w:tmpl w:val="2AD6E082"/>
    <w:lvl w:ilvl="0" w:tplc="8D823560">
      <w:start w:val="1"/>
      <w:numFmt w:val="bullet"/>
      <w:lvlText w:val="●"/>
      <w:lvlJc w:val="left"/>
      <w:pPr>
        <w:ind w:left="720" w:hanging="360"/>
      </w:pPr>
    </w:lvl>
    <w:lvl w:ilvl="1" w:tplc="251CED58">
      <w:start w:val="1"/>
      <w:numFmt w:val="bullet"/>
      <w:lvlText w:val="○"/>
      <w:lvlJc w:val="left"/>
      <w:pPr>
        <w:ind w:left="1440" w:hanging="360"/>
      </w:pPr>
    </w:lvl>
    <w:lvl w:ilvl="2" w:tplc="D67867BC">
      <w:start w:val="1"/>
      <w:numFmt w:val="bullet"/>
      <w:lvlText w:val="■"/>
      <w:lvlJc w:val="left"/>
      <w:pPr>
        <w:ind w:left="2160" w:hanging="360"/>
      </w:pPr>
    </w:lvl>
    <w:lvl w:ilvl="3" w:tplc="0CF45D74">
      <w:start w:val="1"/>
      <w:numFmt w:val="bullet"/>
      <w:lvlText w:val="●"/>
      <w:lvlJc w:val="left"/>
      <w:pPr>
        <w:ind w:left="2880" w:hanging="360"/>
      </w:pPr>
    </w:lvl>
    <w:lvl w:ilvl="4" w:tplc="C68440D0">
      <w:start w:val="1"/>
      <w:numFmt w:val="bullet"/>
      <w:lvlText w:val="○"/>
      <w:lvlJc w:val="left"/>
      <w:pPr>
        <w:ind w:left="3600" w:hanging="360"/>
      </w:pPr>
    </w:lvl>
    <w:lvl w:ilvl="5" w:tplc="BEBA6938">
      <w:start w:val="1"/>
      <w:numFmt w:val="bullet"/>
      <w:lvlText w:val="■"/>
      <w:lvlJc w:val="left"/>
      <w:pPr>
        <w:ind w:left="4320" w:hanging="360"/>
      </w:pPr>
    </w:lvl>
    <w:lvl w:ilvl="6" w:tplc="F2845058">
      <w:start w:val="1"/>
      <w:numFmt w:val="bullet"/>
      <w:lvlText w:val="●"/>
      <w:lvlJc w:val="left"/>
      <w:pPr>
        <w:ind w:left="5040" w:hanging="360"/>
      </w:pPr>
    </w:lvl>
    <w:lvl w:ilvl="7" w:tplc="AAA624A0">
      <w:start w:val="1"/>
      <w:numFmt w:val="bullet"/>
      <w:lvlText w:val="●"/>
      <w:lvlJc w:val="left"/>
      <w:pPr>
        <w:ind w:left="5760" w:hanging="360"/>
      </w:pPr>
    </w:lvl>
    <w:lvl w:ilvl="8" w:tplc="8D16F794">
      <w:start w:val="1"/>
      <w:numFmt w:val="bullet"/>
      <w:lvlText w:val="●"/>
      <w:lvlJc w:val="left"/>
      <w:pPr>
        <w:ind w:left="6480" w:hanging="360"/>
      </w:pPr>
    </w:lvl>
  </w:abstractNum>
  <w:num w:numId="1">
    <w:abstractNumId w:val="2"/>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CB"/>
    <w:rsid w:val="00514399"/>
    <w:rsid w:val="00AA7BCB"/>
    <w:rsid w:val="00B16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28EFA"/>
  <w15:docId w15:val="{4E310EB0-7A24-4D34-8A46-64710FF4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Helvetica" w:eastAsia="Helvetica" w:hAnsi="Helvetica" w:cs="Helvetica"/>
      <w:color w:val="000000"/>
      <w:sz w:val="24"/>
      <w:szCs w:val="24"/>
    </w:rPr>
  </w:style>
  <w:style w:type="paragraph" w:styleId="Heading1">
    <w:name w:val="heading 1"/>
    <w:basedOn w:val="Normal"/>
    <w:next w:val="Normal"/>
    <w:qFormat/>
    <w:pPr>
      <w:spacing w:after="160"/>
      <w:outlineLvl w:val="0"/>
    </w:pPr>
    <w:rPr>
      <w:b/>
      <w:bCs/>
      <w:color w:val="006893"/>
      <w:sz w:val="48"/>
      <w:szCs w:val="48"/>
    </w:rPr>
  </w:style>
  <w:style w:type="paragraph" w:styleId="Heading2">
    <w:name w:val="heading 2"/>
    <w:basedOn w:val="Normal"/>
    <w:next w:val="Normal"/>
    <w:qFormat/>
    <w:pPr>
      <w:spacing w:before="250" w:after="120"/>
      <w:outlineLvl w:val="1"/>
    </w:pPr>
    <w:rPr>
      <w:b/>
      <w:bCs/>
      <w:color w:val="006893"/>
      <w:sz w:val="32"/>
      <w:szCs w:val="32"/>
    </w:rPr>
  </w:style>
  <w:style w:type="paragraph" w:styleId="Heading3">
    <w:name w:val="heading 3"/>
    <w:basedOn w:val="Normal"/>
    <w:next w:val="Normal"/>
    <w:qFormat/>
    <w:pPr>
      <w:outlineLvl w:val="2"/>
    </w:pPr>
    <w:rPr>
      <w:color w:val="1F4D78"/>
    </w:rPr>
  </w:style>
  <w:style w:type="paragraph" w:styleId="Heading4">
    <w:name w:val="heading 4"/>
    <w:basedOn w:val="Normal"/>
    <w:next w:val="Normal"/>
    <w:qFormat/>
    <w:pPr>
      <w:outlineLvl w:val="3"/>
    </w:pPr>
    <w:rPr>
      <w:i/>
      <w:iCs/>
      <w:color w:val="2E74B5"/>
    </w:rPr>
  </w:style>
  <w:style w:type="paragraph" w:styleId="Heading5">
    <w:name w:val="heading 5"/>
    <w:basedOn w:val="Normal"/>
    <w:next w:val="Normal"/>
    <w:qFormat/>
    <w:pPr>
      <w:outlineLvl w:val="4"/>
    </w:pPr>
    <w:rPr>
      <w:color w:val="2E74B5"/>
    </w:rPr>
  </w:style>
  <w:style w:type="paragraph" w:styleId="Heading6">
    <w:name w:val="heading 6"/>
    <w:basedOn w:val="Normal"/>
    <w:next w:val="Normal"/>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Pr>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Paragraph">
    <w:name w:val="Paragraph"/>
    <w:basedOn w:val="Normal"/>
    <w:qFormat/>
    <w:pPr>
      <w:spacing w:after="120"/>
    </w:pPr>
  </w:style>
  <w:style w:type="paragraph" w:customStyle="1" w:styleId="SmallText">
    <w:name w:val="Small Text"/>
    <w:next w:val="Paragraph"/>
    <w:qFormat/>
    <w:rPr>
      <w:sz w:val="2"/>
      <w:szCs w:val="2"/>
    </w:rPr>
  </w:style>
  <w:style w:type="paragraph" w:customStyle="1" w:styleId="Choice">
    <w:name w:val="Choice"/>
    <w:basedOn w:val="Normal"/>
    <w:qFormat/>
    <w:rPr>
      <w:color w:val="1A1A1A"/>
    </w:rPr>
  </w:style>
  <w:style w:type="paragraph" w:customStyle="1" w:styleId="OtherOptionLabel">
    <w:name w:val="Other Option Label"/>
    <w:basedOn w:val="Choice"/>
    <w:qFormat/>
    <w:pPr>
      <w:spacing w:after="150"/>
    </w:pPr>
  </w:style>
  <w:style w:type="paragraph" w:customStyle="1" w:styleId="QuestionTitle">
    <w:name w:val="Question Title"/>
    <w:basedOn w:val="Normal"/>
    <w:next w:val="Normal"/>
    <w:qFormat/>
    <w:pPr>
      <w:spacing w:before="360"/>
    </w:pPr>
    <w:rPr>
      <w:color w:val="1A1A1A"/>
    </w:rPr>
  </w:style>
  <w:style w:type="paragraph" w:customStyle="1" w:styleId="QuestionTitlewithLogic">
    <w:name w:val="Question Title with Logic"/>
    <w:basedOn w:val="QuestionTitle"/>
    <w:next w:val="QuestionTitle"/>
    <w:qFormat/>
    <w:pPr>
      <w:spacing w:before="144"/>
    </w:pPr>
  </w:style>
  <w:style w:type="paragraph" w:customStyle="1" w:styleId="Description">
    <w:name w:val="Description"/>
    <w:basedOn w:val="Normal"/>
    <w:next w:val="Normal"/>
    <w:qFormat/>
    <w:pPr>
      <w:spacing w:after="120"/>
    </w:pPr>
    <w:rPr>
      <w:color w:val="525252"/>
    </w:rPr>
  </w:style>
  <w:style w:type="paragraph" w:customStyle="1" w:styleId="SupportingText">
    <w:name w:val="Supporting Text"/>
    <w:basedOn w:val="Paragraph"/>
    <w:qFormat/>
    <w:rPr>
      <w:b/>
      <w:bCs/>
      <w:color w:val="1A1A1A"/>
      <w:sz w:val="20"/>
      <w:szCs w:val="20"/>
    </w:rPr>
  </w:style>
  <w:style w:type="paragraph" w:customStyle="1" w:styleId="LogicText">
    <w:name w:val="Logic Text"/>
    <w:basedOn w:val="Paragraph"/>
    <w:qFormat/>
    <w:rPr>
      <w:color w:val="1A1A1A"/>
      <w:sz w:val="16"/>
      <w:szCs w:val="16"/>
    </w:rPr>
  </w:style>
  <w:style w:type="paragraph" w:customStyle="1" w:styleId="ImageCaption">
    <w:name w:val="Image Caption"/>
    <w:basedOn w:val="LogicText"/>
    <w:qFormat/>
  </w:style>
  <w:style w:type="paragraph" w:styleId="Header">
    <w:name w:val="header"/>
    <w:basedOn w:val="Normal"/>
    <w:link w:val="HeaderChar"/>
    <w:uiPriority w:val="99"/>
    <w:unhideWhenUsed/>
    <w:rsid w:val="00B16410"/>
    <w:pPr>
      <w:tabs>
        <w:tab w:val="center" w:pos="4513"/>
        <w:tab w:val="right" w:pos="9026"/>
      </w:tabs>
    </w:pPr>
  </w:style>
  <w:style w:type="character" w:customStyle="1" w:styleId="HeaderChar">
    <w:name w:val="Header Char"/>
    <w:basedOn w:val="DefaultParagraphFont"/>
    <w:link w:val="Header"/>
    <w:uiPriority w:val="99"/>
    <w:rsid w:val="00B16410"/>
    <w:rPr>
      <w:rFonts w:ascii="Helvetica" w:eastAsia="Helvetica" w:hAnsi="Helvetica" w:cs="Helvetica"/>
      <w:color w:val="000000"/>
      <w:sz w:val="24"/>
      <w:szCs w:val="24"/>
    </w:rPr>
  </w:style>
  <w:style w:type="paragraph" w:styleId="Footer">
    <w:name w:val="footer"/>
    <w:basedOn w:val="Normal"/>
    <w:link w:val="FooterChar"/>
    <w:uiPriority w:val="99"/>
    <w:unhideWhenUsed/>
    <w:rsid w:val="00B16410"/>
    <w:pPr>
      <w:tabs>
        <w:tab w:val="center" w:pos="4513"/>
        <w:tab w:val="right" w:pos="9026"/>
      </w:tabs>
    </w:pPr>
  </w:style>
  <w:style w:type="character" w:customStyle="1" w:styleId="FooterChar">
    <w:name w:val="Footer Char"/>
    <w:basedOn w:val="DefaultParagraphFont"/>
    <w:link w:val="Footer"/>
    <w:uiPriority w:val="99"/>
    <w:rsid w:val="00B16410"/>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dp-au-prod-app-frank-engage-files.s3.ap-southeast-2.amazonaws.com/6617/1377/5530/2207_FCC_CouncilPlan_and_Budget_Yr4_CD1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kston.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ngagement@frankston.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CAAEBAC-0224-44B5-A59D-154DC7310B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Heather Hutchinson (she/her)</cp:lastModifiedBy>
  <cp:revision>2</cp:revision>
  <dcterms:created xsi:type="dcterms:W3CDTF">2024-04-22T09:24:00Z</dcterms:created>
  <dcterms:modified xsi:type="dcterms:W3CDTF">2024-04-22T09:24:00Z</dcterms:modified>
</cp:coreProperties>
</file>