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1" w:rightFromText="181" w:vertAnchor="page" w:horzAnchor="margin" w:tblpY="1849"/>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091250" w:rsidRPr="00091250" w14:paraId="190C9B03" w14:textId="77777777" w:rsidTr="009C590A">
        <w:trPr>
          <w:trHeight w:hRule="exact" w:val="993"/>
        </w:trPr>
        <w:tc>
          <w:tcPr>
            <w:tcW w:w="10348" w:type="dxa"/>
          </w:tcPr>
          <w:p w14:paraId="2C277D29" w14:textId="77777777" w:rsidR="009C590A" w:rsidRDefault="006A0E47" w:rsidP="009B7028">
            <w:pPr>
              <w:spacing w:after="0"/>
              <w:rPr>
                <w:rFonts w:cs="Arial"/>
                <w:b/>
                <w:sz w:val="40"/>
                <w:szCs w:val="32"/>
              </w:rPr>
            </w:pPr>
            <w:bookmarkStart w:id="0" w:name="_Toc431193038"/>
            <w:bookmarkStart w:id="1" w:name="_Toc431193688"/>
            <w:bookmarkStart w:id="2" w:name="_Toc431207821"/>
            <w:bookmarkStart w:id="3" w:name="_Toc431379609"/>
            <w:r>
              <w:rPr>
                <w:rFonts w:cs="Arial"/>
                <w:b/>
                <w:sz w:val="40"/>
                <w:szCs w:val="32"/>
              </w:rPr>
              <w:t>Frankston</w:t>
            </w:r>
            <w:r w:rsidR="00594F26">
              <w:rPr>
                <w:rFonts w:cs="Arial"/>
                <w:b/>
                <w:sz w:val="40"/>
                <w:szCs w:val="32"/>
              </w:rPr>
              <w:t xml:space="preserve"> City Council</w:t>
            </w:r>
            <w:r w:rsidR="00B80737">
              <w:rPr>
                <w:rFonts w:cs="Arial"/>
                <w:b/>
                <w:sz w:val="40"/>
                <w:szCs w:val="32"/>
              </w:rPr>
              <w:t xml:space="preserve"> </w:t>
            </w:r>
          </w:p>
          <w:p w14:paraId="35F52802" w14:textId="5372FEB3" w:rsidR="00091250" w:rsidRPr="00B80737" w:rsidRDefault="009C590A" w:rsidP="009C590A">
            <w:pPr>
              <w:spacing w:after="0"/>
              <w:rPr>
                <w:rFonts w:cs="Arial"/>
                <w:b/>
                <w:sz w:val="40"/>
                <w:szCs w:val="32"/>
              </w:rPr>
            </w:pPr>
            <w:r>
              <w:rPr>
                <w:rFonts w:cs="Arial"/>
                <w:b/>
                <w:sz w:val="40"/>
                <w:szCs w:val="32"/>
              </w:rPr>
              <w:t>Culturally and Linguistically Diverse (CALD)</w:t>
            </w:r>
            <w:r w:rsidR="00970B44">
              <w:rPr>
                <w:rFonts w:cs="Arial"/>
                <w:b/>
                <w:sz w:val="40"/>
                <w:szCs w:val="32"/>
              </w:rPr>
              <w:t xml:space="preserve"> </w:t>
            </w:r>
            <w:r w:rsidR="00B80737">
              <w:rPr>
                <w:rFonts w:cs="Arial"/>
                <w:b/>
                <w:sz w:val="40"/>
                <w:szCs w:val="32"/>
              </w:rPr>
              <w:t>Network</w:t>
            </w:r>
          </w:p>
        </w:tc>
      </w:tr>
      <w:tr w:rsidR="00091250" w:rsidRPr="00091250" w14:paraId="030FB443" w14:textId="77777777" w:rsidTr="009C590A">
        <w:tc>
          <w:tcPr>
            <w:tcW w:w="10348" w:type="dxa"/>
          </w:tcPr>
          <w:p w14:paraId="13A3841B" w14:textId="3E32F12A" w:rsidR="00091250" w:rsidRPr="00AA5524" w:rsidRDefault="00970B44" w:rsidP="00743DE7">
            <w:pPr>
              <w:numPr>
                <w:ilvl w:val="1"/>
                <w:numId w:val="0"/>
              </w:numPr>
              <w:rPr>
                <w:rFonts w:ascii="Calibri" w:eastAsia="MS Gothic" w:hAnsi="Calibri" w:cs="Times New Roman"/>
                <w:b/>
                <w:color w:val="1798CB"/>
                <w:sz w:val="36"/>
                <w:szCs w:val="36"/>
                <w:lang w:val="en-US"/>
              </w:rPr>
            </w:pPr>
            <w:bookmarkStart w:id="4" w:name="kapish_twa_bkm_1"/>
            <w:bookmarkEnd w:id="4"/>
            <w:r w:rsidRPr="00AA5524">
              <w:rPr>
                <w:rFonts w:ascii="Calibri" w:eastAsia="MS Gothic" w:hAnsi="Calibri" w:cs="Times New Roman"/>
                <w:b/>
                <w:color w:val="1798CB"/>
                <w:sz w:val="36"/>
                <w:szCs w:val="36"/>
                <w:lang w:val="en-US"/>
              </w:rPr>
              <w:t>Terms of Reference</w:t>
            </w:r>
          </w:p>
        </w:tc>
      </w:tr>
    </w:tbl>
    <w:p w14:paraId="7CE50DD7" w14:textId="1A65EAA6" w:rsidR="00090803" w:rsidRPr="00132E37" w:rsidRDefault="00952BCD" w:rsidP="008763B3">
      <w:pPr>
        <w:pStyle w:val="Heading2"/>
        <w:numPr>
          <w:ilvl w:val="0"/>
          <w:numId w:val="6"/>
        </w:numPr>
        <w:spacing w:before="360"/>
        <w:ind w:left="357" w:hanging="357"/>
        <w:rPr>
          <w:lang w:eastAsia="en-AU"/>
        </w:rPr>
      </w:pPr>
      <w:r>
        <w:rPr>
          <w:lang w:eastAsia="en-AU"/>
        </w:rPr>
        <w:t>Purpose</w:t>
      </w:r>
      <w:r w:rsidR="008B5A37">
        <w:rPr>
          <w:lang w:eastAsia="en-AU"/>
        </w:rPr>
        <w:t xml:space="preserve"> &amp; Role</w:t>
      </w:r>
    </w:p>
    <w:p w14:paraId="10FD86B7" w14:textId="6813687B" w:rsidR="00FC267E" w:rsidRDefault="00A71048" w:rsidP="00090457">
      <w:pPr>
        <w:ind w:left="851" w:hanging="425"/>
        <w:rPr>
          <w:rFonts w:cs="Arial"/>
        </w:rPr>
      </w:pPr>
      <w:r w:rsidRPr="00725410">
        <w:rPr>
          <w:rFonts w:cs="Arial"/>
          <w:b/>
        </w:rPr>
        <w:t>1.1</w:t>
      </w:r>
      <w:r>
        <w:rPr>
          <w:rFonts w:cs="Arial"/>
        </w:rPr>
        <w:t xml:space="preserve"> </w:t>
      </w:r>
      <w:r w:rsidR="00090457">
        <w:rPr>
          <w:rFonts w:cs="Arial"/>
        </w:rPr>
        <w:t xml:space="preserve"> </w:t>
      </w:r>
      <w:r>
        <w:rPr>
          <w:rFonts w:cs="Arial"/>
        </w:rPr>
        <w:t>Frankston</w:t>
      </w:r>
      <w:r w:rsidR="003A6CE2">
        <w:rPr>
          <w:rFonts w:cs="Arial"/>
        </w:rPr>
        <w:t xml:space="preserve"> City Council’s</w:t>
      </w:r>
      <w:r w:rsidR="00873FF5">
        <w:rPr>
          <w:rFonts w:cs="Arial"/>
        </w:rPr>
        <w:t xml:space="preserve"> (Council)</w:t>
      </w:r>
      <w:r w:rsidR="003A6CE2">
        <w:rPr>
          <w:rFonts w:cs="Arial"/>
        </w:rPr>
        <w:t xml:space="preserve"> </w:t>
      </w:r>
      <w:r w:rsidR="009C590A">
        <w:rPr>
          <w:rFonts w:cs="Arial"/>
        </w:rPr>
        <w:t>Culturally and Linguistically Diverse (CALD)</w:t>
      </w:r>
      <w:r w:rsidR="00970B44">
        <w:rPr>
          <w:rFonts w:cs="Arial"/>
        </w:rPr>
        <w:t xml:space="preserve"> </w:t>
      </w:r>
      <w:r w:rsidR="00FC267E">
        <w:rPr>
          <w:rFonts w:cs="Arial"/>
        </w:rPr>
        <w:t>Network</w:t>
      </w:r>
      <w:r w:rsidR="00873FF5">
        <w:rPr>
          <w:rFonts w:cs="Arial"/>
        </w:rPr>
        <w:t xml:space="preserve"> (the Network)</w:t>
      </w:r>
      <w:r w:rsidR="003A6CE2">
        <w:rPr>
          <w:rFonts w:cs="Arial"/>
        </w:rPr>
        <w:t xml:space="preserve"> </w:t>
      </w:r>
      <w:r w:rsidR="00D85122">
        <w:rPr>
          <w:rFonts w:cs="Arial"/>
        </w:rPr>
        <w:t xml:space="preserve">has been </w:t>
      </w:r>
      <w:r w:rsidR="00FC267E">
        <w:rPr>
          <w:rFonts w:cs="Arial"/>
        </w:rPr>
        <w:t>established to:</w:t>
      </w:r>
    </w:p>
    <w:p w14:paraId="6FA1761B" w14:textId="0B1E3DE6" w:rsidR="00FC267E" w:rsidRDefault="00FC267E" w:rsidP="00090457">
      <w:pPr>
        <w:pStyle w:val="ListParagraph"/>
        <w:numPr>
          <w:ilvl w:val="0"/>
          <w:numId w:val="14"/>
        </w:numPr>
        <w:ind w:left="1077" w:hanging="226"/>
        <w:contextualSpacing w:val="0"/>
        <w:rPr>
          <w:rFonts w:cs="Arial"/>
        </w:rPr>
      </w:pPr>
      <w:r w:rsidRPr="00FC267E">
        <w:rPr>
          <w:rFonts w:cs="Arial"/>
        </w:rPr>
        <w:t>S</w:t>
      </w:r>
      <w:r w:rsidR="00465117" w:rsidRPr="00FC267E">
        <w:rPr>
          <w:rFonts w:cs="Arial"/>
        </w:rPr>
        <w:t xml:space="preserve">trengthen </w:t>
      </w:r>
      <w:r w:rsidR="00873FF5">
        <w:rPr>
          <w:rFonts w:cs="Arial"/>
        </w:rPr>
        <w:t xml:space="preserve">Council’s </w:t>
      </w:r>
      <w:r w:rsidR="00465117" w:rsidRPr="00FC267E">
        <w:rPr>
          <w:rFonts w:cs="Arial"/>
        </w:rPr>
        <w:t>communication and relationship</w:t>
      </w:r>
      <w:r w:rsidR="00B80737">
        <w:rPr>
          <w:rFonts w:cs="Arial"/>
        </w:rPr>
        <w:t>s</w:t>
      </w:r>
      <w:r w:rsidR="00465117" w:rsidRPr="00FC267E">
        <w:rPr>
          <w:rFonts w:cs="Arial"/>
        </w:rPr>
        <w:t xml:space="preserve"> with local </w:t>
      </w:r>
      <w:r w:rsidR="009C590A">
        <w:rPr>
          <w:rFonts w:cs="Arial"/>
        </w:rPr>
        <w:t>CALD</w:t>
      </w:r>
      <w:r w:rsidR="00465117" w:rsidRPr="00FC267E">
        <w:rPr>
          <w:rFonts w:cs="Arial"/>
        </w:rPr>
        <w:t xml:space="preserve"> communities</w:t>
      </w:r>
    </w:p>
    <w:p w14:paraId="2201F300" w14:textId="631F6669" w:rsidR="00725410" w:rsidRPr="00725410" w:rsidRDefault="00873FF5" w:rsidP="00090457">
      <w:pPr>
        <w:pStyle w:val="ListParagraph"/>
        <w:numPr>
          <w:ilvl w:val="0"/>
          <w:numId w:val="14"/>
        </w:numPr>
        <w:ind w:left="1077" w:hanging="226"/>
        <w:contextualSpacing w:val="0"/>
        <w:rPr>
          <w:rFonts w:cs="Arial"/>
        </w:rPr>
      </w:pPr>
      <w:r>
        <w:rPr>
          <w:rFonts w:cs="Arial"/>
        </w:rPr>
        <w:t>Promote a safe, welcoming and inclusive community in Frankston City.</w:t>
      </w:r>
    </w:p>
    <w:p w14:paraId="6CFB3077" w14:textId="46D28A37" w:rsidR="00FC267E" w:rsidRDefault="00A71048" w:rsidP="00725410">
      <w:pPr>
        <w:spacing w:before="240"/>
        <w:ind w:left="357"/>
        <w:rPr>
          <w:rFonts w:cs="Arial"/>
        </w:rPr>
      </w:pPr>
      <w:r>
        <w:rPr>
          <w:rFonts w:cs="Arial"/>
          <w:b/>
        </w:rPr>
        <w:t>1</w:t>
      </w:r>
      <w:r w:rsidRPr="00725410">
        <w:rPr>
          <w:rFonts w:cs="Arial"/>
          <w:b/>
        </w:rPr>
        <w:t>.2</w:t>
      </w:r>
      <w:r>
        <w:rPr>
          <w:rFonts w:cs="Arial"/>
        </w:rPr>
        <w:t xml:space="preserve"> </w:t>
      </w:r>
      <w:r w:rsidR="00090457">
        <w:rPr>
          <w:rFonts w:cs="Arial"/>
        </w:rPr>
        <w:t xml:space="preserve"> </w:t>
      </w:r>
      <w:r>
        <w:rPr>
          <w:rFonts w:cs="Arial"/>
        </w:rPr>
        <w:t>This</w:t>
      </w:r>
      <w:r w:rsidR="00FC267E">
        <w:rPr>
          <w:rFonts w:cs="Arial"/>
        </w:rPr>
        <w:t xml:space="preserve"> will be achieved by:</w:t>
      </w:r>
    </w:p>
    <w:p w14:paraId="64100901" w14:textId="2EEA9531" w:rsidR="00465117" w:rsidRPr="00465117" w:rsidRDefault="00465117" w:rsidP="00090457">
      <w:pPr>
        <w:pStyle w:val="ListParagraph"/>
        <w:numPr>
          <w:ilvl w:val="0"/>
          <w:numId w:val="15"/>
        </w:numPr>
        <w:ind w:left="1080" w:hanging="229"/>
        <w:contextualSpacing w:val="0"/>
        <w:rPr>
          <w:rFonts w:cs="Arial"/>
        </w:rPr>
      </w:pPr>
      <w:r w:rsidRPr="00465117">
        <w:rPr>
          <w:rFonts w:cs="Arial"/>
        </w:rPr>
        <w:t xml:space="preserve">The </w:t>
      </w:r>
      <w:r w:rsidR="00873FF5">
        <w:rPr>
          <w:rFonts w:cs="Arial"/>
        </w:rPr>
        <w:t xml:space="preserve">Network </w:t>
      </w:r>
      <w:r w:rsidR="00D85122">
        <w:rPr>
          <w:rFonts w:cs="Arial"/>
        </w:rPr>
        <w:t>will meet</w:t>
      </w:r>
      <w:r w:rsidR="00873FF5">
        <w:rPr>
          <w:rFonts w:cs="Arial"/>
        </w:rPr>
        <w:t xml:space="preserve"> </w:t>
      </w:r>
      <w:r w:rsidRPr="00465117">
        <w:rPr>
          <w:rFonts w:cs="Arial"/>
        </w:rPr>
        <w:t xml:space="preserve">twice a year </w:t>
      </w:r>
      <w:r w:rsidR="00B80737">
        <w:rPr>
          <w:rFonts w:cs="Arial"/>
        </w:rPr>
        <w:t xml:space="preserve">for Council and members </w:t>
      </w:r>
      <w:r w:rsidRPr="00465117">
        <w:rPr>
          <w:rFonts w:cs="Arial"/>
        </w:rPr>
        <w:t xml:space="preserve">to share </w:t>
      </w:r>
      <w:r w:rsidR="00D85122">
        <w:rPr>
          <w:rFonts w:cs="Arial"/>
        </w:rPr>
        <w:t xml:space="preserve">and discuss </w:t>
      </w:r>
      <w:r w:rsidRPr="00465117">
        <w:rPr>
          <w:rFonts w:cs="Arial"/>
        </w:rPr>
        <w:t>information</w:t>
      </w:r>
      <w:r w:rsidR="00D85122">
        <w:rPr>
          <w:rFonts w:cs="Arial"/>
        </w:rPr>
        <w:t xml:space="preserve"> </w:t>
      </w:r>
      <w:r>
        <w:rPr>
          <w:rFonts w:cs="Arial"/>
        </w:rPr>
        <w:t>regarding</w:t>
      </w:r>
      <w:r w:rsidRPr="00465117">
        <w:rPr>
          <w:rFonts w:cs="Arial"/>
        </w:rPr>
        <w:t xml:space="preserve"> projects</w:t>
      </w:r>
      <w:r>
        <w:rPr>
          <w:rFonts w:cs="Arial"/>
        </w:rPr>
        <w:t>, programs and services happening in</w:t>
      </w:r>
      <w:r w:rsidR="00B80737">
        <w:rPr>
          <w:rFonts w:cs="Arial"/>
        </w:rPr>
        <w:t xml:space="preserve"> </w:t>
      </w:r>
      <w:r>
        <w:rPr>
          <w:rFonts w:cs="Arial"/>
        </w:rPr>
        <w:t>Frankston City</w:t>
      </w:r>
      <w:r w:rsidR="00D85122">
        <w:rPr>
          <w:rFonts w:cs="Arial"/>
        </w:rPr>
        <w:t xml:space="preserve"> impacting </w:t>
      </w:r>
      <w:r w:rsidR="009C590A">
        <w:rPr>
          <w:rFonts w:cs="Arial"/>
        </w:rPr>
        <w:t>CALD</w:t>
      </w:r>
      <w:r w:rsidR="00D85122">
        <w:rPr>
          <w:rFonts w:cs="Arial"/>
        </w:rPr>
        <w:t xml:space="preserve"> communities</w:t>
      </w:r>
      <w:r w:rsidRPr="00465117">
        <w:rPr>
          <w:rFonts w:cs="Arial"/>
        </w:rPr>
        <w:t>.</w:t>
      </w:r>
    </w:p>
    <w:p w14:paraId="348FE8CD" w14:textId="55614919" w:rsidR="00873FF5" w:rsidRDefault="00873FF5" w:rsidP="00090457">
      <w:pPr>
        <w:pStyle w:val="ListParagraph"/>
        <w:numPr>
          <w:ilvl w:val="0"/>
          <w:numId w:val="15"/>
        </w:numPr>
        <w:ind w:left="1080" w:hanging="229"/>
        <w:contextualSpacing w:val="0"/>
        <w:rPr>
          <w:rFonts w:cs="Arial"/>
        </w:rPr>
      </w:pPr>
      <w:r>
        <w:rPr>
          <w:rFonts w:cs="Arial"/>
        </w:rPr>
        <w:t xml:space="preserve">The Network will receive </w:t>
      </w:r>
      <w:r w:rsidR="00B80737">
        <w:rPr>
          <w:rFonts w:cs="Arial"/>
        </w:rPr>
        <w:t xml:space="preserve">regular </w:t>
      </w:r>
      <w:r>
        <w:rPr>
          <w:rFonts w:cs="Arial"/>
        </w:rPr>
        <w:t xml:space="preserve">email updates </w:t>
      </w:r>
      <w:r w:rsidR="00B80737">
        <w:rPr>
          <w:rFonts w:cs="Arial"/>
        </w:rPr>
        <w:t xml:space="preserve">from Council </w:t>
      </w:r>
      <w:r>
        <w:rPr>
          <w:rFonts w:cs="Arial"/>
        </w:rPr>
        <w:t>th</w:t>
      </w:r>
      <w:r w:rsidR="00465117" w:rsidRPr="00465117">
        <w:rPr>
          <w:rFonts w:cs="Arial"/>
        </w:rPr>
        <w:t xml:space="preserve">roughout </w:t>
      </w:r>
      <w:r>
        <w:rPr>
          <w:rFonts w:cs="Arial"/>
        </w:rPr>
        <w:t>the year:</w:t>
      </w:r>
    </w:p>
    <w:p w14:paraId="1C1B9A19" w14:textId="34B79A7E" w:rsidR="00873FF5" w:rsidRDefault="00873FF5" w:rsidP="008763B3">
      <w:pPr>
        <w:pStyle w:val="ListParagraph"/>
        <w:numPr>
          <w:ilvl w:val="1"/>
          <w:numId w:val="11"/>
        </w:numPr>
        <w:ind w:left="1800"/>
        <w:contextualSpacing w:val="0"/>
        <w:rPr>
          <w:rFonts w:cs="Arial"/>
        </w:rPr>
      </w:pPr>
      <w:r>
        <w:rPr>
          <w:rFonts w:cs="Arial"/>
        </w:rPr>
        <w:t>Informing them of programs and services available</w:t>
      </w:r>
      <w:r w:rsidR="00B80737">
        <w:rPr>
          <w:rFonts w:cs="Arial"/>
        </w:rPr>
        <w:t xml:space="preserve">; and </w:t>
      </w:r>
    </w:p>
    <w:p w14:paraId="6C09FDD9" w14:textId="1F001123" w:rsidR="00725410" w:rsidRPr="00725410" w:rsidRDefault="00873FF5" w:rsidP="008763B3">
      <w:pPr>
        <w:pStyle w:val="ListParagraph"/>
        <w:numPr>
          <w:ilvl w:val="1"/>
          <w:numId w:val="11"/>
        </w:numPr>
        <w:ind w:left="1800"/>
        <w:contextualSpacing w:val="0"/>
        <w:rPr>
          <w:rFonts w:cs="Arial"/>
        </w:rPr>
      </w:pPr>
      <w:r>
        <w:rPr>
          <w:rFonts w:cs="Arial"/>
        </w:rPr>
        <w:t>Encouraging members to participate community feedback opportunities regarding Council policies, plans and projects</w:t>
      </w:r>
      <w:r w:rsidR="00D85122">
        <w:rPr>
          <w:rFonts w:cs="Arial"/>
        </w:rPr>
        <w:t xml:space="preserve"> that impact </w:t>
      </w:r>
      <w:r w:rsidR="009C590A">
        <w:rPr>
          <w:rFonts w:cs="Arial"/>
        </w:rPr>
        <w:t>CALD</w:t>
      </w:r>
      <w:r w:rsidR="00D85122">
        <w:rPr>
          <w:rFonts w:cs="Arial"/>
        </w:rPr>
        <w:t xml:space="preserve"> communities</w:t>
      </w:r>
      <w:r>
        <w:rPr>
          <w:rFonts w:cs="Arial"/>
        </w:rPr>
        <w:t>.</w:t>
      </w:r>
    </w:p>
    <w:bookmarkEnd w:id="0"/>
    <w:bookmarkEnd w:id="1"/>
    <w:bookmarkEnd w:id="2"/>
    <w:bookmarkEnd w:id="3"/>
    <w:p w14:paraId="420E91A0" w14:textId="06103641" w:rsidR="001F7AD0" w:rsidRDefault="009612D1" w:rsidP="008763B3">
      <w:pPr>
        <w:pStyle w:val="Heading2"/>
        <w:numPr>
          <w:ilvl w:val="0"/>
          <w:numId w:val="6"/>
        </w:numPr>
        <w:spacing w:before="360"/>
        <w:ind w:left="357" w:hanging="357"/>
        <w:rPr>
          <w:lang w:eastAsia="en-AU"/>
        </w:rPr>
      </w:pPr>
      <w:r>
        <w:rPr>
          <w:lang w:eastAsia="en-AU"/>
        </w:rPr>
        <w:t xml:space="preserve">Membership </w:t>
      </w:r>
    </w:p>
    <w:p w14:paraId="3D6129E5" w14:textId="6E37BD57" w:rsidR="009612D1" w:rsidRPr="00725410" w:rsidRDefault="00725410" w:rsidP="00090457">
      <w:pPr>
        <w:tabs>
          <w:tab w:val="left" w:pos="993"/>
        </w:tabs>
        <w:ind w:left="993" w:hanging="567"/>
        <w:rPr>
          <w:rFonts w:cs="Arial"/>
          <w:color w:val="000000"/>
        </w:rPr>
      </w:pPr>
      <w:r w:rsidRPr="00725410">
        <w:rPr>
          <w:rFonts w:cs="Arial"/>
          <w:b/>
          <w:color w:val="000000"/>
        </w:rPr>
        <w:t>2.1</w:t>
      </w:r>
      <w:r>
        <w:rPr>
          <w:rFonts w:cs="Arial"/>
          <w:color w:val="000000"/>
        </w:rPr>
        <w:t xml:space="preserve"> </w:t>
      </w:r>
      <w:r w:rsidR="00090457">
        <w:rPr>
          <w:rFonts w:cs="Arial"/>
          <w:color w:val="000000"/>
        </w:rPr>
        <w:t xml:space="preserve">   </w:t>
      </w:r>
      <w:r w:rsidR="009612D1" w:rsidRPr="00725410">
        <w:rPr>
          <w:rFonts w:cs="Arial"/>
          <w:color w:val="000000"/>
        </w:rPr>
        <w:t xml:space="preserve">The </w:t>
      </w:r>
      <w:r w:rsidR="00B80737" w:rsidRPr="00725410">
        <w:rPr>
          <w:rFonts w:cs="Arial"/>
          <w:color w:val="000000"/>
        </w:rPr>
        <w:t>Network will</w:t>
      </w:r>
      <w:r w:rsidR="009612D1" w:rsidRPr="00725410">
        <w:rPr>
          <w:rFonts w:cs="Arial"/>
          <w:color w:val="000000"/>
        </w:rPr>
        <w:t xml:space="preserve"> shall comprise </w:t>
      </w:r>
      <w:r w:rsidR="004825D3" w:rsidRPr="00725410">
        <w:rPr>
          <w:rFonts w:cs="Arial"/>
          <w:color w:val="000000"/>
        </w:rPr>
        <w:t xml:space="preserve">of </w:t>
      </w:r>
      <w:r w:rsidR="009612D1" w:rsidRPr="00725410">
        <w:rPr>
          <w:rFonts w:cs="Arial"/>
          <w:color w:val="000000"/>
        </w:rPr>
        <w:t>twelve (12) members</w:t>
      </w:r>
      <w:r w:rsidR="00AD4644" w:rsidRPr="00725410">
        <w:rPr>
          <w:rFonts w:cs="Arial"/>
          <w:color w:val="000000"/>
        </w:rPr>
        <w:t xml:space="preserve"> who </w:t>
      </w:r>
      <w:r w:rsidR="002B2B7B" w:rsidRPr="00725410">
        <w:rPr>
          <w:rFonts w:cs="Arial"/>
          <w:color w:val="000000"/>
        </w:rPr>
        <w:t>are</w:t>
      </w:r>
      <w:r w:rsidR="009612D1" w:rsidRPr="00725410">
        <w:rPr>
          <w:rFonts w:cs="Arial"/>
          <w:color w:val="000000"/>
        </w:rPr>
        <w:t xml:space="preserve">: </w:t>
      </w:r>
    </w:p>
    <w:p w14:paraId="5390FA13" w14:textId="2811E486" w:rsidR="009612D1" w:rsidRDefault="002B2B7B" w:rsidP="00090457">
      <w:pPr>
        <w:numPr>
          <w:ilvl w:val="0"/>
          <w:numId w:val="13"/>
        </w:numPr>
        <w:tabs>
          <w:tab w:val="clear" w:pos="1080"/>
          <w:tab w:val="num" w:pos="1418"/>
        </w:tabs>
        <w:ind w:left="1418" w:hanging="425"/>
        <w:rPr>
          <w:rFonts w:cs="Arial"/>
          <w:color w:val="000000"/>
        </w:rPr>
      </w:pPr>
      <w:r>
        <w:rPr>
          <w:rFonts w:cs="Arial"/>
          <w:color w:val="000000"/>
        </w:rPr>
        <w:t>Local c</w:t>
      </w:r>
      <w:r w:rsidR="00AD4644">
        <w:rPr>
          <w:rFonts w:cs="Arial"/>
          <w:color w:val="000000"/>
        </w:rPr>
        <w:t xml:space="preserve">ommunity </w:t>
      </w:r>
      <w:r w:rsidR="008A2466">
        <w:rPr>
          <w:rFonts w:cs="Arial"/>
          <w:color w:val="000000"/>
        </w:rPr>
        <w:t xml:space="preserve">members </w:t>
      </w:r>
      <w:r w:rsidR="009C590A">
        <w:rPr>
          <w:rFonts w:cs="Arial"/>
          <w:color w:val="000000"/>
        </w:rPr>
        <w:t>who identify as CALD</w:t>
      </w:r>
      <w:r w:rsidR="008E2F76">
        <w:rPr>
          <w:rFonts w:cs="Arial"/>
          <w:color w:val="000000"/>
        </w:rPr>
        <w:t xml:space="preserve"> </w:t>
      </w:r>
      <w:r w:rsidR="00070E4C">
        <w:rPr>
          <w:rFonts w:cs="Arial"/>
          <w:color w:val="000000"/>
        </w:rPr>
        <w:t>(Community Representatives)</w:t>
      </w:r>
    </w:p>
    <w:p w14:paraId="7BD69A78" w14:textId="391BA29A" w:rsidR="009612D1" w:rsidRDefault="008A2466" w:rsidP="00090457">
      <w:pPr>
        <w:numPr>
          <w:ilvl w:val="0"/>
          <w:numId w:val="13"/>
        </w:numPr>
        <w:tabs>
          <w:tab w:val="clear" w:pos="1080"/>
          <w:tab w:val="num" w:pos="1418"/>
        </w:tabs>
        <w:ind w:left="1418" w:hanging="425"/>
        <w:rPr>
          <w:rFonts w:cs="Arial"/>
          <w:color w:val="000000"/>
        </w:rPr>
      </w:pPr>
      <w:r>
        <w:rPr>
          <w:rFonts w:cs="Arial"/>
          <w:color w:val="000000"/>
        </w:rPr>
        <w:t>A maximum of six (6) r</w:t>
      </w:r>
      <w:r w:rsidR="00F40F52">
        <w:rPr>
          <w:rFonts w:cs="Arial"/>
          <w:color w:val="000000"/>
        </w:rPr>
        <w:t>epresentatives from local organisation</w:t>
      </w:r>
      <w:r w:rsidR="00070E4C">
        <w:rPr>
          <w:rFonts w:cs="Arial"/>
          <w:color w:val="000000"/>
        </w:rPr>
        <w:t>s</w:t>
      </w:r>
      <w:r w:rsidR="000900D3">
        <w:rPr>
          <w:rFonts w:cs="Arial"/>
          <w:color w:val="000000"/>
        </w:rPr>
        <w:t xml:space="preserve">, groups, services or </w:t>
      </w:r>
      <w:r w:rsidR="00F40F52">
        <w:rPr>
          <w:rFonts w:cs="Arial"/>
          <w:color w:val="000000"/>
        </w:rPr>
        <w:t xml:space="preserve">agencies that support </w:t>
      </w:r>
      <w:r w:rsidR="009C590A">
        <w:rPr>
          <w:rFonts w:cs="Arial"/>
          <w:color w:val="000000"/>
        </w:rPr>
        <w:t>CALD</w:t>
      </w:r>
      <w:r w:rsidR="00F40F52">
        <w:rPr>
          <w:rFonts w:cs="Arial"/>
          <w:color w:val="000000"/>
        </w:rPr>
        <w:t xml:space="preserve"> communities</w:t>
      </w:r>
      <w:r w:rsidR="00070E4C">
        <w:rPr>
          <w:rFonts w:cs="Arial"/>
          <w:color w:val="000000"/>
        </w:rPr>
        <w:t xml:space="preserve"> (</w:t>
      </w:r>
      <w:r w:rsidR="000900D3">
        <w:rPr>
          <w:rFonts w:cs="Arial"/>
          <w:color w:val="000000"/>
        </w:rPr>
        <w:t>Organisational</w:t>
      </w:r>
      <w:r w:rsidR="00070E4C">
        <w:rPr>
          <w:rFonts w:cs="Arial"/>
          <w:color w:val="000000"/>
        </w:rPr>
        <w:t xml:space="preserve"> </w:t>
      </w:r>
      <w:r w:rsidR="000900D3">
        <w:rPr>
          <w:rFonts w:cs="Arial"/>
          <w:color w:val="000000"/>
        </w:rPr>
        <w:t>Representatives</w:t>
      </w:r>
      <w:r w:rsidR="00070E4C">
        <w:rPr>
          <w:rFonts w:cs="Arial"/>
          <w:color w:val="000000"/>
        </w:rPr>
        <w:t>)</w:t>
      </w:r>
      <w:r w:rsidR="00F40F52">
        <w:rPr>
          <w:rFonts w:cs="Arial"/>
          <w:color w:val="000000"/>
        </w:rPr>
        <w:t>.</w:t>
      </w:r>
      <w:r w:rsidR="008E2F76">
        <w:rPr>
          <w:rFonts w:cs="Arial"/>
          <w:color w:val="000000"/>
        </w:rPr>
        <w:t xml:space="preserve"> </w:t>
      </w:r>
      <w:bookmarkStart w:id="5" w:name="_GoBack"/>
      <w:bookmarkEnd w:id="5"/>
    </w:p>
    <w:p w14:paraId="40E5EA5E" w14:textId="4B4AE446" w:rsidR="00B80737" w:rsidRPr="00725410" w:rsidRDefault="009612D1" w:rsidP="00090457">
      <w:pPr>
        <w:pStyle w:val="ListParagraph"/>
        <w:numPr>
          <w:ilvl w:val="1"/>
          <w:numId w:val="16"/>
        </w:numPr>
        <w:tabs>
          <w:tab w:val="left" w:pos="993"/>
        </w:tabs>
        <w:ind w:hanging="291"/>
        <w:contextualSpacing w:val="0"/>
        <w:rPr>
          <w:rFonts w:cs="Arial"/>
          <w:color w:val="000000"/>
        </w:rPr>
      </w:pPr>
      <w:r w:rsidRPr="00725410">
        <w:rPr>
          <w:rFonts w:cs="Arial"/>
          <w:color w:val="000000"/>
        </w:rPr>
        <w:t xml:space="preserve">The </w:t>
      </w:r>
      <w:r w:rsidR="00B80737" w:rsidRPr="00725410">
        <w:rPr>
          <w:rFonts w:cs="Arial"/>
          <w:color w:val="000000"/>
        </w:rPr>
        <w:t>Network</w:t>
      </w:r>
      <w:r w:rsidRPr="00725410">
        <w:rPr>
          <w:rFonts w:cs="Arial"/>
          <w:color w:val="000000"/>
        </w:rPr>
        <w:t xml:space="preserve"> will be supported and resourced by Frankston City Council </w:t>
      </w:r>
      <w:r w:rsidR="00B80737" w:rsidRPr="00725410">
        <w:rPr>
          <w:rFonts w:cs="Arial"/>
          <w:color w:val="000000"/>
        </w:rPr>
        <w:t>officers</w:t>
      </w:r>
      <w:r w:rsidRPr="00725410">
        <w:rPr>
          <w:rFonts w:cs="Arial"/>
          <w:color w:val="000000"/>
        </w:rPr>
        <w:t>.</w:t>
      </w:r>
    </w:p>
    <w:p w14:paraId="6CC1992A" w14:textId="3F07CA0F" w:rsidR="00B80737" w:rsidRPr="00725410" w:rsidRDefault="00B80737" w:rsidP="00090457">
      <w:pPr>
        <w:pStyle w:val="ListParagraph"/>
        <w:numPr>
          <w:ilvl w:val="1"/>
          <w:numId w:val="16"/>
        </w:numPr>
        <w:tabs>
          <w:tab w:val="left" w:pos="993"/>
        </w:tabs>
        <w:ind w:hanging="291"/>
        <w:contextualSpacing w:val="0"/>
        <w:rPr>
          <w:rFonts w:cs="Arial"/>
          <w:color w:val="000000"/>
        </w:rPr>
      </w:pPr>
      <w:r w:rsidRPr="00725410">
        <w:rPr>
          <w:rFonts w:cs="Arial"/>
          <w:color w:val="000000"/>
        </w:rPr>
        <w:t>A</w:t>
      </w:r>
      <w:r w:rsidR="00AD4644" w:rsidRPr="00725410">
        <w:rPr>
          <w:rFonts w:cs="Arial"/>
          <w:color w:val="000000"/>
        </w:rPr>
        <w:t xml:space="preserve"> </w:t>
      </w:r>
      <w:r w:rsidR="001167C3" w:rsidRPr="00725410">
        <w:rPr>
          <w:rFonts w:cs="Arial"/>
          <w:color w:val="000000"/>
        </w:rPr>
        <w:t>C</w:t>
      </w:r>
      <w:r w:rsidRPr="00725410">
        <w:rPr>
          <w:rFonts w:cs="Arial"/>
          <w:color w:val="000000"/>
        </w:rPr>
        <w:t>ouncil</w:t>
      </w:r>
      <w:r w:rsidR="001167C3" w:rsidRPr="00725410">
        <w:rPr>
          <w:rFonts w:cs="Arial"/>
          <w:color w:val="000000"/>
        </w:rPr>
        <w:t xml:space="preserve"> representative </w:t>
      </w:r>
      <w:r w:rsidRPr="00725410">
        <w:rPr>
          <w:rFonts w:cs="Arial"/>
          <w:color w:val="000000"/>
        </w:rPr>
        <w:t>will be invited to attend each Network meeting.</w:t>
      </w:r>
    </w:p>
    <w:p w14:paraId="573BD5B9" w14:textId="5470C8BD" w:rsidR="002B2B7B" w:rsidRPr="00C467BF" w:rsidRDefault="002B2B7B" w:rsidP="008763B3">
      <w:pPr>
        <w:pStyle w:val="Heading2"/>
        <w:numPr>
          <w:ilvl w:val="0"/>
          <w:numId w:val="6"/>
        </w:numPr>
        <w:spacing w:before="360"/>
        <w:ind w:left="357" w:hanging="357"/>
      </w:pPr>
      <w:r w:rsidRPr="00C467BF">
        <w:t>Eligibility Criteria</w:t>
      </w:r>
    </w:p>
    <w:p w14:paraId="580CDABE" w14:textId="6FAE9868" w:rsidR="002B2B7B" w:rsidRPr="00725410" w:rsidRDefault="00725410" w:rsidP="00090457">
      <w:pPr>
        <w:pStyle w:val="ListParagraph"/>
        <w:numPr>
          <w:ilvl w:val="1"/>
          <w:numId w:val="17"/>
        </w:numPr>
        <w:tabs>
          <w:tab w:val="left" w:pos="993"/>
        </w:tabs>
        <w:ind w:hanging="291"/>
        <w:rPr>
          <w:rFonts w:cstheme="minorHAnsi"/>
          <w:color w:val="000000" w:themeColor="text1"/>
        </w:rPr>
      </w:pPr>
      <w:r>
        <w:rPr>
          <w:rFonts w:cstheme="minorHAnsi"/>
          <w:color w:val="000000" w:themeColor="text1"/>
        </w:rPr>
        <w:t xml:space="preserve"> </w:t>
      </w:r>
      <w:r w:rsidR="008B5A37" w:rsidRPr="00725410">
        <w:rPr>
          <w:rFonts w:cstheme="minorHAnsi"/>
          <w:color w:val="000000" w:themeColor="text1"/>
        </w:rPr>
        <w:t xml:space="preserve">All </w:t>
      </w:r>
      <w:r w:rsidR="009C590A">
        <w:rPr>
          <w:rFonts w:cstheme="minorHAnsi"/>
          <w:color w:val="000000" w:themeColor="text1"/>
        </w:rPr>
        <w:t>CALD</w:t>
      </w:r>
      <w:r w:rsidR="002B2B7B" w:rsidRPr="00725410">
        <w:rPr>
          <w:rFonts w:cstheme="minorHAnsi"/>
          <w:color w:val="000000" w:themeColor="text1"/>
        </w:rPr>
        <w:t xml:space="preserve"> Network members should:</w:t>
      </w:r>
    </w:p>
    <w:p w14:paraId="599D0735" w14:textId="77777777" w:rsidR="00090457" w:rsidRDefault="002B2B7B" w:rsidP="00090457">
      <w:pPr>
        <w:pStyle w:val="ListParagraph"/>
        <w:numPr>
          <w:ilvl w:val="1"/>
          <w:numId w:val="12"/>
        </w:numPr>
        <w:contextualSpacing w:val="0"/>
        <w:rPr>
          <w:rFonts w:cstheme="minorHAnsi"/>
          <w:color w:val="000000" w:themeColor="text1"/>
        </w:rPr>
      </w:pPr>
      <w:r>
        <w:rPr>
          <w:rFonts w:cstheme="minorHAnsi"/>
          <w:color w:val="000000" w:themeColor="text1"/>
        </w:rPr>
        <w:t xml:space="preserve">Have a </w:t>
      </w:r>
      <w:r w:rsidRPr="002B2B7B">
        <w:rPr>
          <w:rFonts w:cstheme="minorHAnsi"/>
          <w:color w:val="000000" w:themeColor="text1"/>
        </w:rPr>
        <w:t>connection to Frankston City</w:t>
      </w:r>
      <w:r>
        <w:rPr>
          <w:rFonts w:cstheme="minorHAnsi"/>
          <w:color w:val="000000" w:themeColor="text1"/>
        </w:rPr>
        <w:t xml:space="preserve"> (i.e. they live, work, study or recreate in Frankston City).</w:t>
      </w:r>
    </w:p>
    <w:p w14:paraId="14D6DCDA" w14:textId="77777777" w:rsidR="00090457" w:rsidRDefault="002B2B7B" w:rsidP="00090457">
      <w:pPr>
        <w:pStyle w:val="ListParagraph"/>
        <w:numPr>
          <w:ilvl w:val="1"/>
          <w:numId w:val="12"/>
        </w:numPr>
        <w:contextualSpacing w:val="0"/>
        <w:rPr>
          <w:rFonts w:cstheme="minorHAnsi"/>
          <w:color w:val="000000" w:themeColor="text1"/>
        </w:rPr>
      </w:pPr>
      <w:r w:rsidRPr="00090457">
        <w:rPr>
          <w:rFonts w:cstheme="minorHAnsi"/>
          <w:color w:val="000000" w:themeColor="text1"/>
        </w:rPr>
        <w:t xml:space="preserve">Have knowledge and understanding of the needs and issues impacting </w:t>
      </w:r>
      <w:r w:rsidR="009C590A" w:rsidRPr="00090457">
        <w:rPr>
          <w:rFonts w:cstheme="minorHAnsi"/>
          <w:color w:val="000000" w:themeColor="text1"/>
        </w:rPr>
        <w:t>CALD</w:t>
      </w:r>
      <w:r w:rsidRPr="00090457">
        <w:rPr>
          <w:rFonts w:cstheme="minorHAnsi"/>
          <w:color w:val="000000" w:themeColor="text1"/>
        </w:rPr>
        <w:t xml:space="preserve"> communities.</w:t>
      </w:r>
    </w:p>
    <w:p w14:paraId="00DCD757" w14:textId="1BC94E8B" w:rsidR="008B5A37" w:rsidRPr="00090457" w:rsidRDefault="002B2B7B" w:rsidP="00090457">
      <w:pPr>
        <w:pStyle w:val="ListParagraph"/>
        <w:numPr>
          <w:ilvl w:val="1"/>
          <w:numId w:val="12"/>
        </w:numPr>
        <w:contextualSpacing w:val="0"/>
        <w:rPr>
          <w:rFonts w:cstheme="minorHAnsi"/>
          <w:color w:val="000000" w:themeColor="text1"/>
        </w:rPr>
      </w:pPr>
      <w:r w:rsidRPr="00090457">
        <w:rPr>
          <w:rFonts w:cstheme="minorHAnsi"/>
          <w:color w:val="000000" w:themeColor="text1"/>
        </w:rPr>
        <w:t xml:space="preserve">An interest and understanding of local government services and programs from a </w:t>
      </w:r>
      <w:r w:rsidR="009C590A" w:rsidRPr="00090457">
        <w:rPr>
          <w:rFonts w:cstheme="minorHAnsi"/>
          <w:color w:val="000000" w:themeColor="text1"/>
        </w:rPr>
        <w:t>CALD</w:t>
      </w:r>
      <w:r w:rsidRPr="00090457">
        <w:rPr>
          <w:rFonts w:cstheme="minorHAnsi"/>
          <w:color w:val="000000" w:themeColor="text1"/>
        </w:rPr>
        <w:t xml:space="preserve"> </w:t>
      </w:r>
      <w:r w:rsidR="008B5A37" w:rsidRPr="00090457">
        <w:rPr>
          <w:rFonts w:cstheme="minorHAnsi"/>
          <w:color w:val="000000" w:themeColor="text1"/>
        </w:rPr>
        <w:t>perspective.</w:t>
      </w:r>
    </w:p>
    <w:p w14:paraId="6B302634" w14:textId="177EC30C" w:rsidR="008B5A37" w:rsidRDefault="002B2B7B" w:rsidP="00090457">
      <w:pPr>
        <w:pStyle w:val="ListParagraph"/>
        <w:numPr>
          <w:ilvl w:val="1"/>
          <w:numId w:val="12"/>
        </w:numPr>
        <w:contextualSpacing w:val="0"/>
        <w:rPr>
          <w:rFonts w:cstheme="minorHAnsi"/>
          <w:color w:val="000000" w:themeColor="text1"/>
        </w:rPr>
      </w:pPr>
      <w:r w:rsidRPr="008B5A37">
        <w:rPr>
          <w:rFonts w:cstheme="minorHAnsi"/>
          <w:color w:val="000000" w:themeColor="text1"/>
        </w:rPr>
        <w:t xml:space="preserve">Be available and be committed to attend scheduled meetings and respond to Council emails. </w:t>
      </w:r>
    </w:p>
    <w:p w14:paraId="750D5808" w14:textId="77777777" w:rsidR="009C590A" w:rsidRDefault="009C590A" w:rsidP="009C590A">
      <w:pPr>
        <w:pStyle w:val="ListParagraph"/>
        <w:ind w:left="1134"/>
        <w:contextualSpacing w:val="0"/>
        <w:rPr>
          <w:rFonts w:cstheme="minorHAnsi"/>
          <w:color w:val="000000" w:themeColor="text1"/>
        </w:rPr>
      </w:pPr>
    </w:p>
    <w:p w14:paraId="61FFC647" w14:textId="5731603A" w:rsidR="00743DE7" w:rsidRPr="00743DE7" w:rsidRDefault="00743DE7" w:rsidP="008763B3">
      <w:pPr>
        <w:pStyle w:val="Heading1"/>
        <w:numPr>
          <w:ilvl w:val="0"/>
          <w:numId w:val="6"/>
        </w:numPr>
        <w:rPr>
          <w:rFonts w:asciiTheme="minorHAnsi" w:hAnsiTheme="minorHAnsi" w:cs="Arial"/>
          <w:b/>
          <w:sz w:val="32"/>
        </w:rPr>
      </w:pPr>
      <w:bookmarkStart w:id="6" w:name="kapish_twa_bkm_0"/>
      <w:bookmarkEnd w:id="6"/>
      <w:r w:rsidRPr="00743DE7">
        <w:rPr>
          <w:rFonts w:asciiTheme="minorHAnsi" w:hAnsiTheme="minorHAnsi" w:cs="Arial"/>
          <w:b/>
          <w:sz w:val="32"/>
        </w:rPr>
        <w:lastRenderedPageBreak/>
        <w:t xml:space="preserve">Meetings </w:t>
      </w:r>
      <w:r w:rsidR="008A2466">
        <w:rPr>
          <w:rFonts w:asciiTheme="minorHAnsi" w:hAnsiTheme="minorHAnsi" w:cs="Arial"/>
          <w:b/>
          <w:sz w:val="32"/>
        </w:rPr>
        <w:t>and Responsibilities</w:t>
      </w:r>
    </w:p>
    <w:p w14:paraId="49F7A3C1" w14:textId="77777777" w:rsidR="00090457" w:rsidRDefault="00AD4644" w:rsidP="00090457">
      <w:pPr>
        <w:pStyle w:val="ListParagraph"/>
        <w:numPr>
          <w:ilvl w:val="1"/>
          <w:numId w:val="18"/>
        </w:numPr>
        <w:ind w:left="1134" w:hanging="708"/>
        <w:contextualSpacing w:val="0"/>
      </w:pPr>
      <w:r>
        <w:t xml:space="preserve">Meetings will occur twice per year. </w:t>
      </w:r>
    </w:p>
    <w:p w14:paraId="5B35E1B2" w14:textId="77777777" w:rsidR="00090457" w:rsidRPr="00090457" w:rsidRDefault="00AD4644" w:rsidP="00090457">
      <w:pPr>
        <w:pStyle w:val="ListParagraph"/>
        <w:numPr>
          <w:ilvl w:val="1"/>
          <w:numId w:val="18"/>
        </w:numPr>
        <w:ind w:left="1134" w:hanging="708"/>
        <w:contextualSpacing w:val="0"/>
      </w:pPr>
      <w:r w:rsidRPr="00090457">
        <w:rPr>
          <w:rFonts w:cs="Arial"/>
        </w:rPr>
        <w:t xml:space="preserve">Dates and times for Network meetings will be set at the end of the calendar year for the following calendar year, and will be circulated to the Network. </w:t>
      </w:r>
    </w:p>
    <w:p w14:paraId="0548FB94" w14:textId="77777777" w:rsidR="00090457" w:rsidRPr="00090457" w:rsidRDefault="008A2466" w:rsidP="00090457">
      <w:pPr>
        <w:pStyle w:val="ListParagraph"/>
        <w:numPr>
          <w:ilvl w:val="1"/>
          <w:numId w:val="18"/>
        </w:numPr>
        <w:ind w:left="1134" w:hanging="708"/>
        <w:contextualSpacing w:val="0"/>
      </w:pPr>
      <w:r w:rsidRPr="00090457">
        <w:rPr>
          <w:rFonts w:cs="Arial"/>
        </w:rPr>
        <w:t xml:space="preserve">Meeting Agendas will be prepared by a </w:t>
      </w:r>
      <w:r w:rsidR="00D85122" w:rsidRPr="00090457">
        <w:rPr>
          <w:rFonts w:cs="Arial"/>
        </w:rPr>
        <w:t>supporting Council Officer</w:t>
      </w:r>
      <w:r w:rsidRPr="00090457">
        <w:rPr>
          <w:rFonts w:cs="Arial"/>
        </w:rPr>
        <w:t xml:space="preserve">, </w:t>
      </w:r>
      <w:r w:rsidR="00090457">
        <w:rPr>
          <w:rFonts w:cs="Arial"/>
        </w:rPr>
        <w:t>with input from Network members.</w:t>
      </w:r>
    </w:p>
    <w:p w14:paraId="46BB781C" w14:textId="77777777" w:rsidR="00090457" w:rsidRPr="00090457" w:rsidRDefault="008A2466" w:rsidP="00090457">
      <w:pPr>
        <w:pStyle w:val="ListParagraph"/>
        <w:numPr>
          <w:ilvl w:val="1"/>
          <w:numId w:val="18"/>
        </w:numPr>
        <w:ind w:left="1134" w:hanging="708"/>
        <w:contextualSpacing w:val="0"/>
      </w:pPr>
      <w:r w:rsidRPr="00090457">
        <w:rPr>
          <w:rFonts w:cs="Arial"/>
          <w:color w:val="000000"/>
        </w:rPr>
        <w:t>The Meeting will be chaired by a supporting Council Officer.</w:t>
      </w:r>
    </w:p>
    <w:p w14:paraId="14FA641E" w14:textId="77777777" w:rsidR="00090457" w:rsidRDefault="00AD4644" w:rsidP="00090457">
      <w:pPr>
        <w:pStyle w:val="ListParagraph"/>
        <w:numPr>
          <w:ilvl w:val="1"/>
          <w:numId w:val="18"/>
        </w:numPr>
        <w:ind w:left="1134" w:hanging="708"/>
        <w:contextualSpacing w:val="0"/>
      </w:pPr>
      <w:r w:rsidRPr="007A7AAA">
        <w:t xml:space="preserve">Minutes shall be recorded, circulated to members and presented </w:t>
      </w:r>
      <w:r>
        <w:t>at</w:t>
      </w:r>
      <w:r w:rsidRPr="007A7AAA">
        <w:t xml:space="preserve"> the following meeting of the </w:t>
      </w:r>
      <w:r>
        <w:t>Network</w:t>
      </w:r>
      <w:r w:rsidR="00D85122">
        <w:t xml:space="preserve"> by a supporting Council Officer</w:t>
      </w:r>
      <w:r>
        <w:t>.</w:t>
      </w:r>
    </w:p>
    <w:p w14:paraId="4FA82899" w14:textId="77777777" w:rsidR="00090457" w:rsidRDefault="00AD4644" w:rsidP="00090457">
      <w:pPr>
        <w:pStyle w:val="ListParagraph"/>
        <w:numPr>
          <w:ilvl w:val="1"/>
          <w:numId w:val="18"/>
        </w:numPr>
        <w:ind w:left="1134" w:hanging="708"/>
        <w:contextualSpacing w:val="0"/>
      </w:pPr>
      <w:r>
        <w:t>Network</w:t>
      </w:r>
      <w:r w:rsidRPr="00020B65">
        <w:t xml:space="preserve"> minutes and records of meetings are on the public record and therefore available to any member of the public wishing to view them.  Where there is a requirement for confidentiality this is noted in the minutes and shall be addressed accordingly</w:t>
      </w:r>
      <w:r w:rsidR="00185AE6">
        <w:t>.</w:t>
      </w:r>
    </w:p>
    <w:p w14:paraId="0539E85B" w14:textId="77777777" w:rsidR="00090457" w:rsidRPr="00090457" w:rsidRDefault="00367335" w:rsidP="00090457">
      <w:pPr>
        <w:pStyle w:val="ListParagraph"/>
        <w:numPr>
          <w:ilvl w:val="1"/>
          <w:numId w:val="18"/>
        </w:numPr>
        <w:ind w:left="1134" w:hanging="708"/>
        <w:contextualSpacing w:val="0"/>
      </w:pPr>
      <w:r w:rsidRPr="00090457">
        <w:rPr>
          <w:rFonts w:cs="Arial"/>
          <w:color w:val="000000"/>
        </w:rPr>
        <w:t xml:space="preserve">Notification will be provided to </w:t>
      </w:r>
      <w:r w:rsidR="00B80737" w:rsidRPr="00090457">
        <w:rPr>
          <w:rFonts w:cs="Arial"/>
          <w:color w:val="000000"/>
        </w:rPr>
        <w:t>Network</w:t>
      </w:r>
      <w:r w:rsidRPr="00090457">
        <w:rPr>
          <w:rFonts w:cs="Arial"/>
          <w:color w:val="000000"/>
        </w:rPr>
        <w:t xml:space="preserve"> members via their preferred form of communication, as soon as possible when meetings are cancelled or the venue is changed.</w:t>
      </w:r>
    </w:p>
    <w:p w14:paraId="44AFB23D" w14:textId="77777777" w:rsidR="00090457" w:rsidRPr="00090457" w:rsidRDefault="008B5A37" w:rsidP="00090457">
      <w:pPr>
        <w:pStyle w:val="ListParagraph"/>
        <w:numPr>
          <w:ilvl w:val="1"/>
          <w:numId w:val="18"/>
        </w:numPr>
        <w:ind w:left="1134" w:hanging="708"/>
        <w:contextualSpacing w:val="0"/>
      </w:pPr>
      <w:r w:rsidRPr="00090457">
        <w:rPr>
          <w:rFonts w:cs="Arial"/>
          <w:color w:val="000000"/>
        </w:rPr>
        <w:t>All Network decisions, including a</w:t>
      </w:r>
      <w:r w:rsidR="008A2466" w:rsidRPr="00090457">
        <w:rPr>
          <w:rFonts w:cs="Arial"/>
          <w:color w:val="000000"/>
        </w:rPr>
        <w:t>ny changes to the Network’s Terms of Reference</w:t>
      </w:r>
      <w:r w:rsidRPr="00090457">
        <w:rPr>
          <w:rFonts w:cs="Arial"/>
          <w:color w:val="000000"/>
        </w:rPr>
        <w:t>,</w:t>
      </w:r>
      <w:r w:rsidR="008A2466" w:rsidRPr="00090457">
        <w:rPr>
          <w:rFonts w:cs="Arial"/>
          <w:color w:val="000000"/>
        </w:rPr>
        <w:t xml:space="preserve"> must be voted on by </w:t>
      </w:r>
      <w:r w:rsidRPr="00090457">
        <w:rPr>
          <w:rFonts w:cs="Arial"/>
          <w:color w:val="000000"/>
        </w:rPr>
        <w:t xml:space="preserve">a quorum of </w:t>
      </w:r>
      <w:r w:rsidR="008A2466" w:rsidRPr="00090457">
        <w:rPr>
          <w:rFonts w:cs="Arial"/>
          <w:color w:val="000000"/>
        </w:rPr>
        <w:t xml:space="preserve">Network Members and </w:t>
      </w:r>
      <w:r w:rsidR="00390CB1" w:rsidRPr="00090457">
        <w:rPr>
          <w:rFonts w:cs="Arial"/>
          <w:color w:val="000000"/>
        </w:rPr>
        <w:t>a</w:t>
      </w:r>
      <w:r w:rsidR="008A2466" w:rsidRPr="00090457">
        <w:rPr>
          <w:rFonts w:cs="Arial"/>
          <w:color w:val="000000"/>
        </w:rPr>
        <w:t>chieve</w:t>
      </w:r>
      <w:r w:rsidRPr="00090457">
        <w:rPr>
          <w:rFonts w:cs="Arial"/>
          <w:color w:val="000000"/>
        </w:rPr>
        <w:t xml:space="preserve"> a majority to pass.  A quorum will consist of at least half the number of Network members.</w:t>
      </w:r>
      <w:r w:rsidR="00390CB1" w:rsidRPr="00090457">
        <w:rPr>
          <w:rFonts w:cs="Arial"/>
          <w:color w:val="000000"/>
        </w:rPr>
        <w:t xml:space="preserve"> </w:t>
      </w:r>
      <w:r w:rsidR="008A2466" w:rsidRPr="00090457">
        <w:rPr>
          <w:rFonts w:cs="Arial"/>
          <w:color w:val="000000"/>
        </w:rPr>
        <w:t xml:space="preserve"> </w:t>
      </w:r>
      <w:r w:rsidR="00367335" w:rsidRPr="00090457">
        <w:rPr>
          <w:rFonts w:cs="Arial"/>
          <w:color w:val="000000"/>
        </w:rPr>
        <w:t xml:space="preserve"> </w:t>
      </w:r>
    </w:p>
    <w:p w14:paraId="302211BD" w14:textId="4D836467" w:rsidR="009C590A" w:rsidRPr="00090457" w:rsidRDefault="009C590A" w:rsidP="00090457">
      <w:pPr>
        <w:pStyle w:val="ListParagraph"/>
        <w:numPr>
          <w:ilvl w:val="1"/>
          <w:numId w:val="18"/>
        </w:numPr>
        <w:ind w:left="1134" w:hanging="708"/>
        <w:contextualSpacing w:val="0"/>
      </w:pPr>
      <w:r w:rsidRPr="00090457">
        <w:rPr>
          <w:rFonts w:cstheme="minorHAnsi"/>
          <w:color w:val="000000" w:themeColor="text1"/>
        </w:rPr>
        <w:t>All CALD Network members must agree to abide by the Networks e</w:t>
      </w:r>
      <w:r w:rsidRPr="00090457">
        <w:rPr>
          <w:rFonts w:cs="Arial"/>
          <w:color w:val="000000"/>
        </w:rPr>
        <w:t xml:space="preserve">xpectations as outlined in Appendix A – Code of Conduct. </w:t>
      </w:r>
    </w:p>
    <w:p w14:paraId="5B2D1FA3" w14:textId="7166348F" w:rsidR="00743DE7" w:rsidRDefault="00743DE7" w:rsidP="00020B65">
      <w:pPr>
        <w:pStyle w:val="ListParagraph"/>
        <w:ind w:left="720"/>
        <w:rPr>
          <w:highlight w:val="yellow"/>
        </w:rPr>
      </w:pPr>
    </w:p>
    <w:p w14:paraId="6D23991D" w14:textId="4FC6FC26" w:rsidR="00806297" w:rsidRPr="00F54E96" w:rsidRDefault="00806297" w:rsidP="008763B3">
      <w:pPr>
        <w:pStyle w:val="ListParagraph"/>
        <w:numPr>
          <w:ilvl w:val="0"/>
          <w:numId w:val="6"/>
        </w:numPr>
        <w:ind w:left="357" w:hanging="357"/>
        <w:contextualSpacing w:val="0"/>
        <w:rPr>
          <w:rFonts w:eastAsiaTheme="majorEastAsia" w:cs="Arial"/>
          <w:b/>
          <w:color w:val="4396CA" w:themeColor="accent1"/>
          <w:sz w:val="32"/>
          <w:szCs w:val="32"/>
        </w:rPr>
      </w:pPr>
      <w:r w:rsidRPr="00F54E96">
        <w:rPr>
          <w:rFonts w:eastAsiaTheme="majorEastAsia" w:cs="Arial"/>
          <w:b/>
          <w:color w:val="4396CA" w:themeColor="accent1"/>
          <w:sz w:val="32"/>
          <w:szCs w:val="32"/>
        </w:rPr>
        <w:t xml:space="preserve">Observers of </w:t>
      </w:r>
      <w:r w:rsidR="008028C0">
        <w:rPr>
          <w:rFonts w:eastAsiaTheme="majorEastAsia" w:cs="Arial"/>
          <w:b/>
          <w:color w:val="4396CA" w:themeColor="accent1"/>
          <w:sz w:val="32"/>
          <w:szCs w:val="32"/>
        </w:rPr>
        <w:t>M</w:t>
      </w:r>
      <w:r w:rsidRPr="00F54E96">
        <w:rPr>
          <w:rFonts w:eastAsiaTheme="majorEastAsia" w:cs="Arial"/>
          <w:b/>
          <w:color w:val="4396CA" w:themeColor="accent1"/>
          <w:sz w:val="32"/>
          <w:szCs w:val="32"/>
        </w:rPr>
        <w:t xml:space="preserve">eetings </w:t>
      </w:r>
    </w:p>
    <w:p w14:paraId="45E405E9" w14:textId="77777777" w:rsidR="00090457" w:rsidRDefault="00B13479" w:rsidP="00090457">
      <w:pPr>
        <w:pStyle w:val="ListParagraph"/>
        <w:numPr>
          <w:ilvl w:val="1"/>
          <w:numId w:val="19"/>
        </w:numPr>
        <w:spacing w:before="120"/>
        <w:ind w:left="993" w:hanging="567"/>
        <w:contextualSpacing w:val="0"/>
      </w:pPr>
      <w:r w:rsidRPr="00020B65">
        <w:t xml:space="preserve">Members of the community who wish to observe </w:t>
      </w:r>
      <w:r w:rsidR="00B80737">
        <w:t>Network</w:t>
      </w:r>
      <w:r w:rsidRPr="00020B65">
        <w:t xml:space="preserve"> meetings may express an interest to the Council support officer</w:t>
      </w:r>
      <w:r w:rsidR="00367335">
        <w:t>.</w:t>
      </w:r>
    </w:p>
    <w:p w14:paraId="38E8C952" w14:textId="77777777" w:rsidR="00090457" w:rsidRDefault="00B13479" w:rsidP="00090457">
      <w:pPr>
        <w:pStyle w:val="ListParagraph"/>
        <w:numPr>
          <w:ilvl w:val="1"/>
          <w:numId w:val="19"/>
        </w:numPr>
        <w:spacing w:before="120"/>
        <w:ind w:left="993" w:hanging="567"/>
        <w:contextualSpacing w:val="0"/>
      </w:pPr>
      <w:r w:rsidRPr="00020B65">
        <w:t>Observers will be invited to attend a meeting</w:t>
      </w:r>
      <w:r w:rsidR="00196AD5" w:rsidRPr="00020B65">
        <w:t xml:space="preserve">, with only one </w:t>
      </w:r>
      <w:r w:rsidR="009D74D5" w:rsidRPr="00020B65">
        <w:t xml:space="preserve">(1) </w:t>
      </w:r>
      <w:r w:rsidR="009B7028">
        <w:t>observer to attend per meeting.</w:t>
      </w:r>
    </w:p>
    <w:p w14:paraId="42332930" w14:textId="4AB5BB8C" w:rsidR="00196AD5" w:rsidRPr="00020B65" w:rsidRDefault="00367335" w:rsidP="00090457">
      <w:pPr>
        <w:pStyle w:val="ListParagraph"/>
        <w:numPr>
          <w:ilvl w:val="1"/>
          <w:numId w:val="19"/>
        </w:numPr>
        <w:spacing w:before="120"/>
        <w:ind w:left="993" w:hanging="567"/>
        <w:contextualSpacing w:val="0"/>
      </w:pPr>
      <w:r>
        <w:t>Observers will be provided with info</w:t>
      </w:r>
      <w:r w:rsidR="009B7028">
        <w:t xml:space="preserve">rmation on meeting </w:t>
      </w:r>
      <w:r w:rsidR="00D85122">
        <w:t xml:space="preserve">expectations and agree to the code of conduct </w:t>
      </w:r>
      <w:r>
        <w:t xml:space="preserve">prior to them attending a meeting. </w:t>
      </w:r>
    </w:p>
    <w:p w14:paraId="1DFE87C2" w14:textId="77777777" w:rsidR="00D85122" w:rsidRDefault="00D85122" w:rsidP="00D85122">
      <w:pPr>
        <w:pStyle w:val="ListParagraph"/>
        <w:ind w:left="360"/>
        <w:rPr>
          <w:rFonts w:cs="Arial"/>
          <w:b/>
          <w:color w:val="4396CA" w:themeColor="accent1"/>
          <w:sz w:val="32"/>
          <w:szCs w:val="32"/>
        </w:rPr>
      </w:pPr>
    </w:p>
    <w:p w14:paraId="3FA89A07" w14:textId="03C7AB2D" w:rsidR="00743DE7" w:rsidRPr="00F54E96" w:rsidRDefault="00743DE7" w:rsidP="008763B3">
      <w:pPr>
        <w:pStyle w:val="ListParagraph"/>
        <w:numPr>
          <w:ilvl w:val="0"/>
          <w:numId w:val="6"/>
        </w:numPr>
        <w:rPr>
          <w:rFonts w:cs="Arial"/>
          <w:b/>
          <w:color w:val="4396CA" w:themeColor="accent1"/>
          <w:sz w:val="32"/>
          <w:szCs w:val="32"/>
        </w:rPr>
      </w:pPr>
      <w:r w:rsidRPr="00F54E96">
        <w:rPr>
          <w:rFonts w:cs="Arial"/>
          <w:b/>
          <w:color w:val="4396CA" w:themeColor="accent1"/>
          <w:sz w:val="32"/>
          <w:szCs w:val="32"/>
        </w:rPr>
        <w:t xml:space="preserve">Inclusive Practices </w:t>
      </w:r>
    </w:p>
    <w:p w14:paraId="4229DB01" w14:textId="589300CA" w:rsidR="00743DE7" w:rsidRPr="00020B65" w:rsidRDefault="00185AE6" w:rsidP="00090457">
      <w:pPr>
        <w:ind w:left="993" w:hanging="567"/>
      </w:pPr>
      <w:r>
        <w:rPr>
          <w:b/>
        </w:rPr>
        <w:t xml:space="preserve">6.1  </w:t>
      </w:r>
      <w:r w:rsidR="00090457">
        <w:rPr>
          <w:b/>
        </w:rPr>
        <w:t xml:space="preserve">   </w:t>
      </w:r>
      <w:r w:rsidR="00743DE7" w:rsidRPr="00020B65">
        <w:t xml:space="preserve">Any </w:t>
      </w:r>
      <w:r w:rsidR="00F67872">
        <w:t xml:space="preserve">accessibility </w:t>
      </w:r>
      <w:r w:rsidR="00743DE7" w:rsidRPr="00020B65">
        <w:t xml:space="preserve">related support required </w:t>
      </w:r>
      <w:r w:rsidR="00793132" w:rsidRPr="00020B65">
        <w:t xml:space="preserve">to enable participation on the </w:t>
      </w:r>
      <w:r w:rsidR="00B80737">
        <w:t>Network</w:t>
      </w:r>
      <w:r w:rsidR="00090457">
        <w:t xml:space="preserve"> will be </w:t>
      </w:r>
      <w:r w:rsidR="00743DE7" w:rsidRPr="00020B65">
        <w:t xml:space="preserve">provided by </w:t>
      </w:r>
      <w:r w:rsidR="00367335">
        <w:t>Council</w:t>
      </w:r>
      <w:r w:rsidR="005F11E3">
        <w:t>. This includes:</w:t>
      </w:r>
    </w:p>
    <w:p w14:paraId="3942F2D0" w14:textId="5499F5F0" w:rsidR="000E3FCF" w:rsidRPr="00020B65" w:rsidRDefault="00743DE7" w:rsidP="008763B3">
      <w:pPr>
        <w:pStyle w:val="ListParagraph"/>
        <w:numPr>
          <w:ilvl w:val="0"/>
          <w:numId w:val="5"/>
        </w:numPr>
        <w:contextualSpacing w:val="0"/>
      </w:pPr>
      <w:r w:rsidRPr="00020B65">
        <w:t xml:space="preserve">Support for accessing information (minutes, agenda and documents in Easy English, </w:t>
      </w:r>
      <w:r w:rsidR="008028C0" w:rsidRPr="00020B65">
        <w:t xml:space="preserve">plain language, </w:t>
      </w:r>
      <w:r w:rsidRPr="00020B65">
        <w:t>large print, Braille, electronic</w:t>
      </w:r>
      <w:r w:rsidR="008028C0" w:rsidRPr="00020B65">
        <w:t xml:space="preserve"> and Auslan interpretation</w:t>
      </w:r>
      <w:r w:rsidRPr="00020B65">
        <w:t>)</w:t>
      </w:r>
      <w:r w:rsidR="00367335">
        <w:t>.</w:t>
      </w:r>
    </w:p>
    <w:p w14:paraId="363FFC9D" w14:textId="6BE5043D" w:rsidR="00743DE7" w:rsidRPr="00020B65" w:rsidRDefault="00743DE7" w:rsidP="005F11E3">
      <w:pPr>
        <w:numPr>
          <w:ilvl w:val="0"/>
          <w:numId w:val="5"/>
        </w:numPr>
      </w:pPr>
      <w:r w:rsidRPr="00020B65">
        <w:t>Support for en</w:t>
      </w:r>
      <w:r w:rsidR="00793132" w:rsidRPr="00020B65">
        <w:t xml:space="preserve">gaging in the processes of the </w:t>
      </w:r>
      <w:r w:rsidR="00B80737">
        <w:t>Network</w:t>
      </w:r>
      <w:r w:rsidRPr="00020B65">
        <w:t xml:space="preserve"> (e.g. one-to-one support or support staff at meetings)</w:t>
      </w:r>
      <w:r w:rsidR="00367335">
        <w:t>.</w:t>
      </w:r>
    </w:p>
    <w:p w14:paraId="4FCAD69F" w14:textId="2823FACA" w:rsidR="00743DE7" w:rsidRPr="00020B65" w:rsidRDefault="00743DE7" w:rsidP="005F11E3">
      <w:pPr>
        <w:numPr>
          <w:ilvl w:val="0"/>
          <w:numId w:val="5"/>
        </w:numPr>
      </w:pPr>
      <w:r w:rsidRPr="00020B65">
        <w:t>Support for forming collegial relationships that provide informal support</w:t>
      </w:r>
      <w:r w:rsidR="00367335">
        <w:t>.</w:t>
      </w:r>
    </w:p>
    <w:p w14:paraId="33986575" w14:textId="7C98C17C" w:rsidR="00743DE7" w:rsidRPr="00020B65" w:rsidRDefault="00743DE7" w:rsidP="005F11E3">
      <w:pPr>
        <w:numPr>
          <w:ilvl w:val="0"/>
          <w:numId w:val="5"/>
        </w:numPr>
      </w:pPr>
      <w:r w:rsidRPr="00020B65">
        <w:t xml:space="preserve">Covering costs for travel, </w:t>
      </w:r>
      <w:r w:rsidR="006422FE" w:rsidRPr="00020B65">
        <w:t>participation and other reasonable costs (if not covered in</w:t>
      </w:r>
      <w:r w:rsidR="00F67872">
        <w:t xml:space="preserve"> a participants</w:t>
      </w:r>
      <w:r w:rsidR="006422FE" w:rsidRPr="00020B65">
        <w:t xml:space="preserve"> NDIS package)</w:t>
      </w:r>
      <w:r w:rsidR="00367335">
        <w:t>.</w:t>
      </w:r>
    </w:p>
    <w:p w14:paraId="78790F38" w14:textId="77777777" w:rsidR="00793132" w:rsidRPr="00F54E96" w:rsidRDefault="00793132" w:rsidP="00185AE6">
      <w:pPr>
        <w:rPr>
          <w:color w:val="2C719D" w:themeColor="accent6" w:themeShade="BF"/>
          <w:sz w:val="28"/>
        </w:rPr>
      </w:pPr>
    </w:p>
    <w:p w14:paraId="5749CFC1" w14:textId="79BACE6B" w:rsidR="00743DE7" w:rsidRDefault="00743DE7" w:rsidP="008763B3">
      <w:pPr>
        <w:pStyle w:val="ListParagraph"/>
        <w:numPr>
          <w:ilvl w:val="0"/>
          <w:numId w:val="6"/>
        </w:numPr>
        <w:contextualSpacing w:val="0"/>
        <w:rPr>
          <w:rFonts w:cs="Arial"/>
          <w:b/>
          <w:color w:val="4396CA" w:themeColor="accent1"/>
          <w:sz w:val="32"/>
          <w:szCs w:val="32"/>
        </w:rPr>
      </w:pPr>
      <w:r w:rsidRPr="00F54E96">
        <w:rPr>
          <w:rFonts w:cs="Arial"/>
          <w:b/>
          <w:color w:val="4396CA" w:themeColor="accent1"/>
          <w:sz w:val="32"/>
          <w:szCs w:val="32"/>
        </w:rPr>
        <w:lastRenderedPageBreak/>
        <w:t xml:space="preserve">Monitoring and </w:t>
      </w:r>
      <w:r w:rsidR="008028C0">
        <w:rPr>
          <w:rFonts w:cs="Arial"/>
          <w:b/>
          <w:color w:val="4396CA" w:themeColor="accent1"/>
          <w:sz w:val="32"/>
          <w:szCs w:val="32"/>
        </w:rPr>
        <w:t>E</w:t>
      </w:r>
      <w:r w:rsidRPr="00F54E96">
        <w:rPr>
          <w:rFonts w:cs="Arial"/>
          <w:b/>
          <w:color w:val="4396CA" w:themeColor="accent1"/>
          <w:sz w:val="32"/>
          <w:szCs w:val="32"/>
        </w:rPr>
        <w:t>valuation</w:t>
      </w:r>
    </w:p>
    <w:p w14:paraId="7B8EC9F5" w14:textId="77777777" w:rsidR="00090457" w:rsidRDefault="00CE17DB" w:rsidP="00090457">
      <w:pPr>
        <w:pStyle w:val="ListParagraph"/>
        <w:numPr>
          <w:ilvl w:val="1"/>
          <w:numId w:val="20"/>
        </w:numPr>
        <w:ind w:left="851" w:hanging="491"/>
        <w:contextualSpacing w:val="0"/>
      </w:pPr>
      <w:r w:rsidRPr="00020B65">
        <w:t xml:space="preserve">The </w:t>
      </w:r>
      <w:r w:rsidR="00B80737">
        <w:t>Network</w:t>
      </w:r>
      <w:r w:rsidR="00696400">
        <w:t xml:space="preserve"> will review the </w:t>
      </w:r>
      <w:r w:rsidRPr="00020B65">
        <w:t>Terms of Reference annually, at the first meeting of the calendar year, to ensure that it continues to fulfil its purpose in response to current and emerging community need</w:t>
      </w:r>
      <w:r w:rsidR="00367335">
        <w:t>.</w:t>
      </w:r>
    </w:p>
    <w:p w14:paraId="1140FAB7" w14:textId="594D0A3E" w:rsidR="00ED0288" w:rsidRPr="00D85122" w:rsidRDefault="00B80737" w:rsidP="00090457">
      <w:pPr>
        <w:pStyle w:val="ListParagraph"/>
        <w:numPr>
          <w:ilvl w:val="1"/>
          <w:numId w:val="20"/>
        </w:numPr>
        <w:ind w:left="851" w:hanging="491"/>
        <w:contextualSpacing w:val="0"/>
      </w:pPr>
      <w:r>
        <w:t>Network</w:t>
      </w:r>
      <w:r w:rsidR="00743DE7" w:rsidRPr="00020B65">
        <w:t xml:space="preserve"> members are encouraged to provide feedback about the </w:t>
      </w:r>
      <w:r>
        <w:t>Network</w:t>
      </w:r>
      <w:r w:rsidR="00743DE7" w:rsidRPr="00020B65">
        <w:t xml:space="preserve"> and their experience throughout the year during meetings, via agenda items or by contacting the </w:t>
      </w:r>
      <w:r w:rsidR="009B7028">
        <w:t>supporting Council Officer</w:t>
      </w:r>
      <w:r w:rsidR="00743DE7" w:rsidRPr="00020B65">
        <w:t xml:space="preserve"> outside of meetings</w:t>
      </w:r>
      <w:r w:rsidR="00367335">
        <w:t>.</w:t>
      </w:r>
    </w:p>
    <w:p w14:paraId="5E1C9D7C" w14:textId="5719125E" w:rsidR="00090457" w:rsidRPr="00020B65" w:rsidRDefault="00090457" w:rsidP="00090457">
      <w:pPr>
        <w:pStyle w:val="Heading2"/>
        <w:numPr>
          <w:ilvl w:val="0"/>
          <w:numId w:val="6"/>
        </w:numPr>
      </w:pPr>
      <w:r w:rsidRPr="00020B65">
        <w:t xml:space="preserve">Glossary </w:t>
      </w:r>
    </w:p>
    <w:p w14:paraId="0AD273FE" w14:textId="77777777" w:rsidR="00090457" w:rsidRPr="00090457" w:rsidRDefault="00090457" w:rsidP="00A7093B">
      <w:pPr>
        <w:pStyle w:val="ListParagraph"/>
        <w:numPr>
          <w:ilvl w:val="0"/>
          <w:numId w:val="21"/>
        </w:numPr>
        <w:spacing w:before="120"/>
        <w:ind w:left="714" w:hanging="357"/>
        <w:contextualSpacing w:val="0"/>
        <w:rPr>
          <w:rFonts w:cstheme="minorHAnsi"/>
        </w:rPr>
      </w:pPr>
      <w:r w:rsidRPr="00090457">
        <w:rPr>
          <w:rFonts w:cstheme="minorHAnsi"/>
          <w:b/>
        </w:rPr>
        <w:t xml:space="preserve">CALD – </w:t>
      </w:r>
      <w:r w:rsidRPr="00090457">
        <w:rPr>
          <w:rFonts w:cstheme="minorHAnsi"/>
        </w:rPr>
        <w:t xml:space="preserve">An acronym that stands for “Culturally and Linguistically Diverse”  </w:t>
      </w:r>
    </w:p>
    <w:p w14:paraId="46B897DD" w14:textId="77777777" w:rsidR="00090457" w:rsidRPr="00090457" w:rsidRDefault="00090457" w:rsidP="00A7093B">
      <w:pPr>
        <w:pStyle w:val="ListParagraph"/>
        <w:numPr>
          <w:ilvl w:val="0"/>
          <w:numId w:val="21"/>
        </w:numPr>
        <w:spacing w:before="120"/>
        <w:ind w:left="714" w:hanging="357"/>
        <w:contextualSpacing w:val="0"/>
        <w:rPr>
          <w:rFonts w:cstheme="minorHAnsi"/>
        </w:rPr>
      </w:pPr>
      <w:r w:rsidRPr="00090457">
        <w:rPr>
          <w:rFonts w:cstheme="minorHAnsi"/>
          <w:b/>
        </w:rPr>
        <w:t>Council</w:t>
      </w:r>
      <w:r w:rsidRPr="00090457">
        <w:rPr>
          <w:rFonts w:cstheme="minorHAnsi"/>
        </w:rPr>
        <w:t xml:space="preserve"> – Frankston City Council </w:t>
      </w:r>
    </w:p>
    <w:p w14:paraId="428BA07D" w14:textId="54E892EE" w:rsidR="00090457" w:rsidRPr="00070E4C" w:rsidRDefault="00090457" w:rsidP="00A7093B">
      <w:pPr>
        <w:pStyle w:val="ListParagraph"/>
        <w:numPr>
          <w:ilvl w:val="0"/>
          <w:numId w:val="21"/>
        </w:numPr>
        <w:spacing w:before="120"/>
        <w:ind w:left="714" w:hanging="357"/>
        <w:contextualSpacing w:val="0"/>
        <w:rPr>
          <w:rFonts w:cs="Arial"/>
        </w:rPr>
      </w:pPr>
      <w:r w:rsidRPr="00070E4C">
        <w:rPr>
          <w:rFonts w:cs="Arial"/>
          <w:b/>
          <w:color w:val="000000"/>
        </w:rPr>
        <w:t>Community</w:t>
      </w:r>
      <w:r w:rsidRPr="00070E4C">
        <w:rPr>
          <w:rFonts w:cs="Arial"/>
          <w:b/>
        </w:rPr>
        <w:t xml:space="preserve"> Representatives</w:t>
      </w:r>
      <w:r w:rsidRPr="00070E4C">
        <w:rPr>
          <w:rFonts w:cs="Arial"/>
        </w:rPr>
        <w:t xml:space="preserve"> are residents of Frankston City</w:t>
      </w:r>
      <w:r w:rsidR="00070E4C" w:rsidRPr="00070E4C">
        <w:rPr>
          <w:rFonts w:cs="Arial"/>
        </w:rPr>
        <w:t xml:space="preserve"> who identify as being CALD. </w:t>
      </w:r>
      <w:r w:rsidRPr="00070E4C">
        <w:rPr>
          <w:rFonts w:cs="Arial"/>
          <w:b/>
          <w:color w:val="000000"/>
        </w:rPr>
        <w:t>Organisational</w:t>
      </w:r>
      <w:r w:rsidRPr="00070E4C">
        <w:rPr>
          <w:rFonts w:cs="Arial"/>
          <w:b/>
        </w:rPr>
        <w:t xml:space="preserve"> Representatives</w:t>
      </w:r>
      <w:r w:rsidRPr="00070E4C">
        <w:rPr>
          <w:rFonts w:cs="Arial"/>
        </w:rPr>
        <w:t xml:space="preserve"> </w:t>
      </w:r>
      <w:r w:rsidRPr="00070E4C">
        <w:rPr>
          <w:rFonts w:cs="Arial"/>
          <w:color w:val="000000"/>
        </w:rPr>
        <w:t>represent a Frankston City community group with a demonstrated interest in CALD issues, or a level of state or federal government concerned with the support or wellbeing of people from CALD communities; and/or an organisation operating in Frankston City involved in service provision to CALD communities in the areas of</w:t>
      </w:r>
      <w:r w:rsidRPr="00070E4C">
        <w:rPr>
          <w:rFonts w:cs="Arial"/>
        </w:rPr>
        <w:t xml:space="preserve"> employment, support, education or recreation.</w:t>
      </w:r>
    </w:p>
    <w:p w14:paraId="0198C4D7" w14:textId="40756204" w:rsidR="00090457" w:rsidRPr="00090457" w:rsidRDefault="00090457" w:rsidP="00A7093B">
      <w:pPr>
        <w:pStyle w:val="ListParagraph"/>
        <w:numPr>
          <w:ilvl w:val="0"/>
          <w:numId w:val="21"/>
        </w:numPr>
        <w:tabs>
          <w:tab w:val="left" w:pos="1080"/>
        </w:tabs>
        <w:spacing w:before="120"/>
        <w:ind w:left="714" w:hanging="357"/>
        <w:contextualSpacing w:val="0"/>
        <w:rPr>
          <w:rFonts w:cs="Arial"/>
        </w:rPr>
      </w:pPr>
      <w:r w:rsidRPr="00090457">
        <w:rPr>
          <w:rFonts w:cs="Arial"/>
          <w:b/>
        </w:rPr>
        <w:t>Selection Criteria</w:t>
      </w:r>
      <w:r w:rsidRPr="00090457">
        <w:rPr>
          <w:rFonts w:cs="Arial"/>
        </w:rPr>
        <w:t xml:space="preserve"> – the skills, experience and abilities required/needed to become a member of the </w:t>
      </w:r>
      <w:r w:rsidR="0067058D">
        <w:rPr>
          <w:rFonts w:cs="Arial"/>
        </w:rPr>
        <w:t>Network</w:t>
      </w:r>
      <w:r w:rsidRPr="00090457">
        <w:rPr>
          <w:rFonts w:cs="Arial"/>
        </w:rPr>
        <w:t xml:space="preserve">. </w:t>
      </w:r>
    </w:p>
    <w:p w14:paraId="5CC40F05" w14:textId="77777777" w:rsidR="00090457" w:rsidRPr="00090457" w:rsidRDefault="00090457" w:rsidP="00A7093B">
      <w:pPr>
        <w:pStyle w:val="ListParagraph"/>
        <w:numPr>
          <w:ilvl w:val="0"/>
          <w:numId w:val="21"/>
        </w:numPr>
        <w:spacing w:before="120"/>
        <w:ind w:left="714" w:hanging="357"/>
        <w:contextualSpacing w:val="0"/>
        <w:rPr>
          <w:rFonts w:cs="Arial"/>
        </w:rPr>
      </w:pPr>
      <w:r w:rsidRPr="00090457">
        <w:rPr>
          <w:rFonts w:cs="Arial"/>
          <w:b/>
        </w:rPr>
        <w:t>Quorum</w:t>
      </w:r>
      <w:r w:rsidRPr="00090457">
        <w:rPr>
          <w:rFonts w:cs="Arial"/>
        </w:rPr>
        <w:t xml:space="preserve"> – minimum number of Network members required at a meeting for the Network to be considered representative and to be able to undertake Network business. </w:t>
      </w:r>
    </w:p>
    <w:p w14:paraId="68812561" w14:textId="77777777" w:rsidR="00090457" w:rsidRPr="00090457" w:rsidRDefault="00090457" w:rsidP="00A7093B">
      <w:pPr>
        <w:pStyle w:val="ListParagraph"/>
        <w:numPr>
          <w:ilvl w:val="0"/>
          <w:numId w:val="21"/>
        </w:numPr>
        <w:spacing w:before="120"/>
        <w:ind w:left="714" w:hanging="357"/>
        <w:contextualSpacing w:val="0"/>
        <w:rPr>
          <w:rFonts w:cs="Arial"/>
        </w:rPr>
      </w:pPr>
      <w:r w:rsidRPr="00090457">
        <w:rPr>
          <w:rFonts w:cs="Arial"/>
          <w:b/>
        </w:rPr>
        <w:t xml:space="preserve">Observer </w:t>
      </w:r>
      <w:r w:rsidRPr="00090457">
        <w:rPr>
          <w:rFonts w:cs="Arial"/>
        </w:rPr>
        <w:t>-</w:t>
      </w:r>
      <w:r w:rsidRPr="00090457">
        <w:rPr>
          <w:rFonts w:cs="Arial"/>
          <w:b/>
        </w:rPr>
        <w:t xml:space="preserve"> </w:t>
      </w:r>
      <w:r>
        <w:t>Community members who will wish to attend meetings. They</w:t>
      </w:r>
      <w:r w:rsidRPr="007D219D">
        <w:t xml:space="preserve"> do not have voting rights and do not normally have speaking rights (though the Chairperson may invite them to speak in appropriate circumstances)</w:t>
      </w:r>
      <w:r>
        <w:t xml:space="preserve">. They can only attend two meetings a year. </w:t>
      </w:r>
    </w:p>
    <w:p w14:paraId="17363221" w14:textId="34EE365C" w:rsidR="008B5A37" w:rsidRDefault="008B5A37" w:rsidP="00ED0288">
      <w:pPr>
        <w:spacing w:after="0" w:line="360" w:lineRule="auto"/>
      </w:pPr>
    </w:p>
    <w:p w14:paraId="31A845E8" w14:textId="2974249E" w:rsidR="008B5A37" w:rsidRPr="00090457" w:rsidRDefault="008B5A37" w:rsidP="00090457">
      <w:pPr>
        <w:pStyle w:val="NormalWeb"/>
        <w:rPr>
          <w:rFonts w:cs="Arial"/>
        </w:rPr>
      </w:pPr>
      <w:r>
        <w:br w:type="page"/>
      </w:r>
      <w:r w:rsidR="00090457">
        <w:lastRenderedPageBreak/>
        <w:t xml:space="preserve"> </w:t>
      </w:r>
    </w:p>
    <w:tbl>
      <w:tblPr>
        <w:tblpPr w:leftFromText="181" w:rightFromText="181" w:vertAnchor="page" w:horzAnchor="margin" w:tblpY="1763"/>
        <w:tblOverlap w:val="never"/>
        <w:tblW w:w="10490" w:type="dxa"/>
        <w:tblLook w:val="04A0" w:firstRow="1" w:lastRow="0" w:firstColumn="1" w:lastColumn="0" w:noHBand="0" w:noVBand="1"/>
      </w:tblPr>
      <w:tblGrid>
        <w:gridCol w:w="10490"/>
      </w:tblGrid>
      <w:tr w:rsidR="008B5A37" w:rsidRPr="00ED0288" w14:paraId="648D46FA" w14:textId="77777777" w:rsidTr="009C590A">
        <w:trPr>
          <w:trHeight w:hRule="exact" w:val="1564"/>
        </w:trPr>
        <w:tc>
          <w:tcPr>
            <w:tcW w:w="10490" w:type="dxa"/>
            <w:shd w:val="clear" w:color="auto" w:fill="auto"/>
          </w:tcPr>
          <w:p w14:paraId="66E640F5" w14:textId="77777777" w:rsidR="008B5A37" w:rsidRPr="00ED0288" w:rsidRDefault="008B5A37" w:rsidP="008B5A37">
            <w:pPr>
              <w:rPr>
                <w:rFonts w:cs="Arial"/>
                <w:b/>
                <w:sz w:val="32"/>
                <w:szCs w:val="32"/>
              </w:rPr>
            </w:pPr>
            <w:r w:rsidRPr="00ED0288">
              <w:rPr>
                <w:rFonts w:cs="Arial"/>
                <w:b/>
                <w:sz w:val="32"/>
                <w:szCs w:val="32"/>
              </w:rPr>
              <w:t xml:space="preserve">Appendix A </w:t>
            </w:r>
          </w:p>
          <w:p w14:paraId="5CEECC97" w14:textId="77777777" w:rsidR="009C590A" w:rsidRPr="00090457" w:rsidRDefault="008B5A37" w:rsidP="00090457">
            <w:pPr>
              <w:spacing w:after="0"/>
              <w:rPr>
                <w:rFonts w:cs="Arial"/>
                <w:b/>
                <w:color w:val="000000" w:themeColor="text1"/>
                <w:sz w:val="40"/>
                <w:szCs w:val="40"/>
              </w:rPr>
            </w:pPr>
            <w:r w:rsidRPr="00090457">
              <w:rPr>
                <w:rFonts w:cs="Arial"/>
                <w:b/>
                <w:color w:val="000000" w:themeColor="text1"/>
                <w:sz w:val="40"/>
                <w:szCs w:val="40"/>
              </w:rPr>
              <w:t xml:space="preserve">Frankston City Council </w:t>
            </w:r>
          </w:p>
          <w:p w14:paraId="2A56F1F6" w14:textId="60B7E816" w:rsidR="008B5A37" w:rsidRPr="009B7028" w:rsidRDefault="009C590A" w:rsidP="00090457">
            <w:pPr>
              <w:spacing w:after="0"/>
              <w:rPr>
                <w:rFonts w:cs="Arial"/>
                <w:color w:val="4396CA" w:themeColor="accent1"/>
                <w:sz w:val="32"/>
                <w:szCs w:val="32"/>
              </w:rPr>
            </w:pPr>
            <w:r w:rsidRPr="00090457">
              <w:rPr>
                <w:rFonts w:cs="Arial"/>
                <w:b/>
                <w:color w:val="000000" w:themeColor="text1"/>
                <w:sz w:val="40"/>
                <w:szCs w:val="40"/>
              </w:rPr>
              <w:t>Culturally and Linguistically Diverse (CALD)</w:t>
            </w:r>
            <w:r w:rsidR="008B5A37" w:rsidRPr="00090457">
              <w:rPr>
                <w:rFonts w:cs="Arial"/>
                <w:b/>
                <w:color w:val="000000" w:themeColor="text1"/>
                <w:sz w:val="40"/>
                <w:szCs w:val="40"/>
              </w:rPr>
              <w:t xml:space="preserve"> Network</w:t>
            </w:r>
            <w:r w:rsidR="008B5A37" w:rsidRPr="00090457">
              <w:rPr>
                <w:rFonts w:cs="Arial"/>
                <w:color w:val="000000" w:themeColor="text1"/>
                <w:sz w:val="32"/>
                <w:szCs w:val="32"/>
              </w:rPr>
              <w:t xml:space="preserve"> </w:t>
            </w:r>
          </w:p>
        </w:tc>
      </w:tr>
      <w:tr w:rsidR="008B5A37" w:rsidRPr="00ED0288" w14:paraId="70D28970" w14:textId="77777777" w:rsidTr="009C590A">
        <w:trPr>
          <w:trHeight w:val="566"/>
        </w:trPr>
        <w:tc>
          <w:tcPr>
            <w:tcW w:w="10490" w:type="dxa"/>
            <w:shd w:val="clear" w:color="auto" w:fill="auto"/>
          </w:tcPr>
          <w:p w14:paraId="1AE8D225" w14:textId="77777777" w:rsidR="008B5A37" w:rsidRPr="00ED0288" w:rsidRDefault="008B5A37" w:rsidP="009C590A">
            <w:pPr>
              <w:pStyle w:val="Title"/>
              <w:spacing w:after="0" w:line="240" w:lineRule="auto"/>
              <w:rPr>
                <w:rFonts w:asciiTheme="minorHAnsi" w:eastAsia="MS Gothic" w:hAnsiTheme="minorHAnsi"/>
                <w:color w:val="4396CA" w:themeColor="accent1"/>
                <w:sz w:val="32"/>
                <w:szCs w:val="32"/>
                <w:lang w:val="en-US"/>
              </w:rPr>
            </w:pPr>
            <w:r w:rsidRPr="00ED0288">
              <w:rPr>
                <w:rFonts w:asciiTheme="minorHAnsi" w:hAnsiTheme="minorHAnsi" w:cs="Arial"/>
                <w:b/>
                <w:color w:val="4396CA" w:themeColor="accent1"/>
                <w:sz w:val="40"/>
                <w:szCs w:val="32"/>
              </w:rPr>
              <w:t>Code of Conduct</w:t>
            </w:r>
          </w:p>
        </w:tc>
      </w:tr>
    </w:tbl>
    <w:p w14:paraId="6D1E57C1" w14:textId="33AFB3BD" w:rsidR="00ED0288" w:rsidRPr="00020B65" w:rsidRDefault="00ED0288" w:rsidP="006C5AC5">
      <w:pPr>
        <w:spacing w:before="120"/>
        <w:jc w:val="both"/>
        <w:rPr>
          <w:rFonts w:cs="Arial"/>
        </w:rPr>
      </w:pPr>
      <w:r w:rsidRPr="00020B65">
        <w:rPr>
          <w:rFonts w:cs="Arial"/>
        </w:rPr>
        <w:t xml:space="preserve">This Code of Conduct outlines the behaviours expected of </w:t>
      </w:r>
      <w:r w:rsidR="00B80737">
        <w:rPr>
          <w:rFonts w:cs="Arial"/>
        </w:rPr>
        <w:t>Network</w:t>
      </w:r>
      <w:r w:rsidRPr="00020B65">
        <w:rPr>
          <w:rFonts w:cs="Arial"/>
        </w:rPr>
        <w:t xml:space="preserve"> members both within and outside </w:t>
      </w:r>
      <w:r w:rsidR="00B80737">
        <w:rPr>
          <w:rFonts w:cs="Arial"/>
        </w:rPr>
        <w:t>Network</w:t>
      </w:r>
      <w:r w:rsidRPr="00020B65">
        <w:rPr>
          <w:rFonts w:cs="Arial"/>
        </w:rPr>
        <w:t xml:space="preserve"> meetings; the responsibilities and obligations of </w:t>
      </w:r>
      <w:r w:rsidR="00B80737">
        <w:rPr>
          <w:rFonts w:cs="Arial"/>
        </w:rPr>
        <w:t>Network</w:t>
      </w:r>
      <w:r w:rsidRPr="00020B65">
        <w:rPr>
          <w:rFonts w:cs="Arial"/>
        </w:rPr>
        <w:t xml:space="preserve"> members, Council representatives and other parties; and, expectations with respect to ethical dilemmas or conflicts of interest.  </w:t>
      </w:r>
    </w:p>
    <w:p w14:paraId="4019782E" w14:textId="6C0B65F3" w:rsidR="00ED0288" w:rsidRPr="00020B65" w:rsidRDefault="00ED0288" w:rsidP="006C5AC5">
      <w:pPr>
        <w:spacing w:before="120"/>
        <w:jc w:val="both"/>
        <w:rPr>
          <w:rFonts w:cs="Arial"/>
        </w:rPr>
      </w:pPr>
      <w:r w:rsidRPr="00020B65">
        <w:rPr>
          <w:rFonts w:cs="Arial"/>
        </w:rPr>
        <w:t xml:space="preserve">All members shall conduct </w:t>
      </w:r>
      <w:r w:rsidR="00B80737">
        <w:rPr>
          <w:rFonts w:cs="Arial"/>
        </w:rPr>
        <w:t>Network</w:t>
      </w:r>
      <w:r w:rsidRPr="00020B65">
        <w:rPr>
          <w:rFonts w:cs="Arial"/>
        </w:rPr>
        <w:t xml:space="preserve"> affairs / meetings in accordance with this code:</w:t>
      </w:r>
    </w:p>
    <w:p w14:paraId="09A8EA6F" w14:textId="68C2ACEA"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 xml:space="preserve">Observe the highest levels of conduct in undertaking their </w:t>
      </w:r>
      <w:r w:rsidR="00B80737">
        <w:rPr>
          <w:rFonts w:cs="Arial"/>
        </w:rPr>
        <w:t>Network</w:t>
      </w:r>
      <w:r w:rsidRPr="00020B65">
        <w:rPr>
          <w:rFonts w:cs="Arial"/>
        </w:rPr>
        <w:t xml:space="preserve"> activities, recognising the values of trust, integrity, honesty, respect and justice for all</w:t>
      </w:r>
    </w:p>
    <w:p w14:paraId="2D9FBE7E" w14:textId="6AD4169D"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 xml:space="preserve">Act in the best interests of people </w:t>
      </w:r>
      <w:r w:rsidR="00070E4C">
        <w:rPr>
          <w:rFonts w:cs="Arial"/>
        </w:rPr>
        <w:t xml:space="preserve">who identify </w:t>
      </w:r>
      <w:r w:rsidR="00AD4644">
        <w:rPr>
          <w:rFonts w:cs="Arial"/>
        </w:rPr>
        <w:t xml:space="preserve">as </w:t>
      </w:r>
      <w:r w:rsidR="009C590A">
        <w:rPr>
          <w:rFonts w:cs="Arial"/>
        </w:rPr>
        <w:t>CALD</w:t>
      </w:r>
      <w:r w:rsidRPr="00020B65">
        <w:rPr>
          <w:rFonts w:cs="Arial"/>
        </w:rPr>
        <w:t xml:space="preserve">, and not allow personal interests to override the interests of people </w:t>
      </w:r>
      <w:r w:rsidR="00070E4C">
        <w:rPr>
          <w:rFonts w:cs="Arial"/>
        </w:rPr>
        <w:t xml:space="preserve">who identify </w:t>
      </w:r>
      <w:r w:rsidR="00AD4644">
        <w:rPr>
          <w:rFonts w:cs="Arial"/>
        </w:rPr>
        <w:t xml:space="preserve">as </w:t>
      </w:r>
      <w:r w:rsidR="009C590A">
        <w:rPr>
          <w:rFonts w:cs="Arial"/>
        </w:rPr>
        <w:t>CALD</w:t>
      </w:r>
      <w:r w:rsidR="00AD4644">
        <w:rPr>
          <w:rFonts w:cs="Arial"/>
        </w:rPr>
        <w:t>.</w:t>
      </w:r>
    </w:p>
    <w:p w14:paraId="2F5EB2DD" w14:textId="71B1D65F" w:rsidR="00ED0288" w:rsidRPr="00020B65" w:rsidRDefault="00170859" w:rsidP="006C5AC5">
      <w:pPr>
        <w:pStyle w:val="ListParagraph"/>
        <w:numPr>
          <w:ilvl w:val="0"/>
          <w:numId w:val="23"/>
        </w:numPr>
        <w:spacing w:before="120"/>
        <w:contextualSpacing w:val="0"/>
        <w:jc w:val="both"/>
        <w:rPr>
          <w:rFonts w:cs="Arial"/>
        </w:rPr>
      </w:pPr>
      <w:r w:rsidRPr="00020B65">
        <w:rPr>
          <w:rFonts w:cs="Arial"/>
        </w:rPr>
        <w:t xml:space="preserve">Declare </w:t>
      </w:r>
      <w:r w:rsidR="00ED0288" w:rsidRPr="00020B65">
        <w:rPr>
          <w:rFonts w:cs="Arial"/>
        </w:rPr>
        <w:t>any real or perceived conflicts of interest</w:t>
      </w:r>
    </w:p>
    <w:p w14:paraId="34309021" w14:textId="77777777"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Respect diversity; treating all people equally and fairly</w:t>
      </w:r>
    </w:p>
    <w:p w14:paraId="56FD3F4B" w14:textId="69F4D8A9"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 xml:space="preserve">Refrain from using any circumstance or information connected to </w:t>
      </w:r>
      <w:r w:rsidR="00B80737">
        <w:rPr>
          <w:rFonts w:cs="Arial"/>
        </w:rPr>
        <w:t>Network</w:t>
      </w:r>
      <w:r w:rsidRPr="00020B65">
        <w:rPr>
          <w:rFonts w:cs="Arial"/>
        </w:rPr>
        <w:t xml:space="preserve"> business for personal profit or gain</w:t>
      </w:r>
    </w:p>
    <w:p w14:paraId="4D0F5E98" w14:textId="7367A72F"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 xml:space="preserve">Protect and promote the integrity of people </w:t>
      </w:r>
      <w:r w:rsidR="00AD4644">
        <w:rPr>
          <w:rFonts w:cs="Arial"/>
        </w:rPr>
        <w:t xml:space="preserve">who identify as </w:t>
      </w:r>
      <w:r w:rsidR="009C590A">
        <w:rPr>
          <w:rFonts w:cs="Arial"/>
        </w:rPr>
        <w:t>CALD</w:t>
      </w:r>
    </w:p>
    <w:p w14:paraId="3B43A8CC" w14:textId="77777777"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Treat others with courtesy, consideration, and sensitivity</w:t>
      </w:r>
    </w:p>
    <w:p w14:paraId="3C372306" w14:textId="3743BF6F"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 xml:space="preserve">Ensure all actions, decisions and advice are based on a comprehensive consideration of relevant facts and best practice </w:t>
      </w:r>
    </w:p>
    <w:p w14:paraId="108BA510" w14:textId="77777777" w:rsidR="005253A3" w:rsidRPr="00020B65" w:rsidRDefault="005253A3" w:rsidP="006C5AC5">
      <w:pPr>
        <w:pStyle w:val="ListParagraph"/>
        <w:numPr>
          <w:ilvl w:val="0"/>
          <w:numId w:val="23"/>
        </w:numPr>
        <w:spacing w:before="120"/>
        <w:contextualSpacing w:val="0"/>
        <w:jc w:val="both"/>
        <w:rPr>
          <w:rFonts w:cs="Arial"/>
        </w:rPr>
      </w:pPr>
      <w:r w:rsidRPr="00020B65">
        <w:rPr>
          <w:rFonts w:cs="Arial"/>
        </w:rPr>
        <w:t xml:space="preserve">Use information in a careful and prudent manner </w:t>
      </w:r>
    </w:p>
    <w:p w14:paraId="6109F02C" w14:textId="3D13DC17" w:rsidR="00ED0288" w:rsidRPr="00020B65" w:rsidRDefault="00594F26" w:rsidP="006C5AC5">
      <w:pPr>
        <w:pStyle w:val="ListParagraph"/>
        <w:numPr>
          <w:ilvl w:val="0"/>
          <w:numId w:val="23"/>
        </w:numPr>
        <w:spacing w:before="120"/>
        <w:contextualSpacing w:val="0"/>
        <w:jc w:val="both"/>
        <w:rPr>
          <w:rFonts w:cs="Arial"/>
        </w:rPr>
      </w:pPr>
      <w:r w:rsidRPr="00020B65">
        <w:rPr>
          <w:rFonts w:cs="Arial"/>
        </w:rPr>
        <w:t xml:space="preserve"> </w:t>
      </w:r>
      <w:r w:rsidR="00ED0288" w:rsidRPr="00020B65">
        <w:rPr>
          <w:rFonts w:cs="Arial"/>
        </w:rPr>
        <w:t>Develop skills and competencies in accordance with responsibilities and help others to do so</w:t>
      </w:r>
    </w:p>
    <w:p w14:paraId="554FA4AB" w14:textId="3DEF453C" w:rsidR="00ED0288" w:rsidRPr="00170859" w:rsidRDefault="00ED0288" w:rsidP="006C5AC5">
      <w:pPr>
        <w:spacing w:before="120"/>
        <w:rPr>
          <w:rFonts w:cs="Arial"/>
          <w:b/>
          <w:color w:val="4396CA" w:themeColor="accent1"/>
          <w:sz w:val="32"/>
          <w:szCs w:val="32"/>
        </w:rPr>
      </w:pPr>
      <w:r w:rsidRPr="00170859">
        <w:rPr>
          <w:rFonts w:cs="Arial"/>
          <w:b/>
          <w:color w:val="4396CA" w:themeColor="accent1"/>
          <w:sz w:val="32"/>
          <w:szCs w:val="32"/>
        </w:rPr>
        <w:t xml:space="preserve">Meeting </w:t>
      </w:r>
      <w:r w:rsidR="00594F26" w:rsidRPr="00170859">
        <w:rPr>
          <w:rFonts w:cs="Arial"/>
          <w:b/>
          <w:color w:val="4396CA" w:themeColor="accent1"/>
          <w:sz w:val="32"/>
          <w:szCs w:val="32"/>
        </w:rPr>
        <w:t>E</w:t>
      </w:r>
      <w:r w:rsidRPr="00170859">
        <w:rPr>
          <w:rFonts w:cs="Arial"/>
          <w:b/>
          <w:color w:val="4396CA" w:themeColor="accent1"/>
          <w:sz w:val="32"/>
          <w:szCs w:val="32"/>
        </w:rPr>
        <w:t xml:space="preserve">tiquette </w:t>
      </w:r>
    </w:p>
    <w:p w14:paraId="58B3A8A1"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 xml:space="preserve">Strive to attend all meetings, sending apologies to the </w:t>
      </w:r>
      <w:r w:rsidR="00594F26" w:rsidRPr="006C5AC5">
        <w:rPr>
          <w:rFonts w:cs="Arial"/>
        </w:rPr>
        <w:t>C</w:t>
      </w:r>
      <w:r w:rsidRPr="006C5AC5">
        <w:rPr>
          <w:rFonts w:cs="Arial"/>
        </w:rPr>
        <w:t>hair</w:t>
      </w:r>
      <w:r w:rsidR="00594F26" w:rsidRPr="006C5AC5">
        <w:rPr>
          <w:rFonts w:cs="Arial"/>
        </w:rPr>
        <w:t>person</w:t>
      </w:r>
      <w:r w:rsidRPr="006C5AC5">
        <w:rPr>
          <w:rFonts w:cs="Arial"/>
        </w:rPr>
        <w:t xml:space="preserve"> for necessary absences</w:t>
      </w:r>
    </w:p>
    <w:p w14:paraId="7E4ED214"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Prepare for the meeting by re</w:t>
      </w:r>
      <w:r w:rsidR="00170859" w:rsidRPr="006C5AC5">
        <w:rPr>
          <w:rFonts w:cs="Arial"/>
        </w:rPr>
        <w:t xml:space="preserve">viewing </w:t>
      </w:r>
      <w:r w:rsidRPr="006C5AC5">
        <w:rPr>
          <w:rFonts w:cs="Arial"/>
        </w:rPr>
        <w:t>the agenda, papers and any emails before the meeting</w:t>
      </w:r>
    </w:p>
    <w:p w14:paraId="007DD0CB"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 xml:space="preserve">Talk to the </w:t>
      </w:r>
      <w:r w:rsidR="00594F26" w:rsidRPr="006C5AC5">
        <w:rPr>
          <w:rFonts w:cs="Arial"/>
        </w:rPr>
        <w:t>C</w:t>
      </w:r>
      <w:r w:rsidRPr="006C5AC5">
        <w:rPr>
          <w:rFonts w:cs="Arial"/>
        </w:rPr>
        <w:t>hair</w:t>
      </w:r>
      <w:r w:rsidR="00594F26" w:rsidRPr="006C5AC5">
        <w:rPr>
          <w:rFonts w:cs="Arial"/>
        </w:rPr>
        <w:t>person</w:t>
      </w:r>
      <w:r w:rsidRPr="006C5AC5">
        <w:rPr>
          <w:rFonts w:cs="Arial"/>
        </w:rPr>
        <w:t xml:space="preserve"> before the meeting if you need to clarify anything</w:t>
      </w:r>
    </w:p>
    <w:p w14:paraId="7AC40E34"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Arrive on time</w:t>
      </w:r>
      <w:r w:rsidR="00594F26" w:rsidRPr="006C5AC5">
        <w:rPr>
          <w:rFonts w:cs="Arial"/>
        </w:rPr>
        <w:t xml:space="preserve"> and s</w:t>
      </w:r>
      <w:r w:rsidRPr="006C5AC5">
        <w:rPr>
          <w:rFonts w:cs="Arial"/>
        </w:rPr>
        <w:t xml:space="preserve">tay </w:t>
      </w:r>
      <w:r w:rsidR="00594F26" w:rsidRPr="006C5AC5">
        <w:rPr>
          <w:rFonts w:cs="Arial"/>
        </w:rPr>
        <w:t>until</w:t>
      </w:r>
      <w:r w:rsidRPr="006C5AC5">
        <w:rPr>
          <w:rFonts w:cs="Arial"/>
        </w:rPr>
        <w:t xml:space="preserve"> the end</w:t>
      </w:r>
      <w:r w:rsidR="00594F26" w:rsidRPr="006C5AC5">
        <w:rPr>
          <w:rFonts w:cs="Arial"/>
        </w:rPr>
        <w:t xml:space="preserve"> of the meeting</w:t>
      </w:r>
    </w:p>
    <w:p w14:paraId="086A444C"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Participate fully in the meeting;</w:t>
      </w:r>
    </w:p>
    <w:p w14:paraId="7348BBB0"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Listen to what others have to say and keep an open mind</w:t>
      </w:r>
    </w:p>
    <w:p w14:paraId="59FBEEE9"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Contribute positively to the discussions</w:t>
      </w:r>
    </w:p>
    <w:p w14:paraId="44AA4FE0"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Try to be concise</w:t>
      </w:r>
    </w:p>
    <w:p w14:paraId="05BF921A"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Help others concentrate on the meeting</w:t>
      </w:r>
      <w:r w:rsidR="00594F26" w:rsidRPr="006C5AC5">
        <w:rPr>
          <w:rFonts w:cs="Arial"/>
        </w:rPr>
        <w:t xml:space="preserve"> by d</w:t>
      </w:r>
      <w:r w:rsidRPr="006C5AC5">
        <w:rPr>
          <w:rFonts w:cs="Arial"/>
        </w:rPr>
        <w:t>iscourag</w:t>
      </w:r>
      <w:r w:rsidR="00594F26" w:rsidRPr="006C5AC5">
        <w:rPr>
          <w:rFonts w:cs="Arial"/>
        </w:rPr>
        <w:t>ing</w:t>
      </w:r>
      <w:r w:rsidRPr="006C5AC5">
        <w:rPr>
          <w:rFonts w:cs="Arial"/>
        </w:rPr>
        <w:t xml:space="preserve"> side conversations</w:t>
      </w:r>
    </w:p>
    <w:p w14:paraId="239EBA5A"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Have the best interests of the organisation/community in mind at all times </w:t>
      </w:r>
    </w:p>
    <w:p w14:paraId="12A5BC2D"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lastRenderedPageBreak/>
        <w:t>Draw attention to any potential conflicts of interest that may arise in the meeting</w:t>
      </w:r>
    </w:p>
    <w:p w14:paraId="5166B985" w14:textId="352CCC48" w:rsidR="00ED0288" w:rsidRP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Fulfil any responsibilities assigned to you at the meeting and be prepared to report back on your progress at the next meeting</w:t>
      </w:r>
    </w:p>
    <w:p w14:paraId="4096452C" w14:textId="77777777" w:rsidR="006C5AC5" w:rsidRDefault="006C5AC5" w:rsidP="006C5AC5">
      <w:pPr>
        <w:spacing w:before="120"/>
        <w:rPr>
          <w:rFonts w:cs="Arial"/>
          <w:b/>
          <w:color w:val="4396CA" w:themeColor="accent1"/>
          <w:sz w:val="32"/>
          <w:szCs w:val="32"/>
        </w:rPr>
      </w:pPr>
    </w:p>
    <w:p w14:paraId="1B1E56C0" w14:textId="45F41A00" w:rsidR="00ED0288" w:rsidRPr="00170859" w:rsidRDefault="00ED0288" w:rsidP="006C5AC5">
      <w:pPr>
        <w:spacing w:before="120"/>
        <w:rPr>
          <w:rFonts w:cs="Arial"/>
          <w:b/>
          <w:color w:val="4396CA" w:themeColor="accent1"/>
          <w:sz w:val="32"/>
          <w:szCs w:val="32"/>
        </w:rPr>
      </w:pPr>
      <w:r w:rsidRPr="00170859">
        <w:rPr>
          <w:rFonts w:cs="Arial"/>
          <w:b/>
          <w:color w:val="4396CA" w:themeColor="accent1"/>
          <w:sz w:val="32"/>
          <w:szCs w:val="32"/>
        </w:rPr>
        <w:t xml:space="preserve">Conflict of </w:t>
      </w:r>
      <w:r w:rsidR="00594F26" w:rsidRPr="00170859">
        <w:rPr>
          <w:rFonts w:cs="Arial"/>
          <w:b/>
          <w:color w:val="4396CA" w:themeColor="accent1"/>
          <w:sz w:val="32"/>
          <w:szCs w:val="32"/>
        </w:rPr>
        <w:t>I</w:t>
      </w:r>
      <w:r w:rsidRPr="00170859">
        <w:rPr>
          <w:rFonts w:cs="Arial"/>
          <w:b/>
          <w:color w:val="4396CA" w:themeColor="accent1"/>
          <w:sz w:val="32"/>
          <w:szCs w:val="32"/>
        </w:rPr>
        <w:t>nterest</w:t>
      </w:r>
    </w:p>
    <w:p w14:paraId="75F2B546" w14:textId="42A1FA94" w:rsidR="00ED0288" w:rsidRPr="00020B65" w:rsidRDefault="00ED0288" w:rsidP="006C5AC5">
      <w:pPr>
        <w:spacing w:before="120"/>
        <w:jc w:val="both"/>
        <w:rPr>
          <w:rFonts w:cs="Arial"/>
        </w:rPr>
      </w:pPr>
      <w:r w:rsidRPr="00020B65">
        <w:rPr>
          <w:rFonts w:cs="Arial"/>
        </w:rPr>
        <w:t xml:space="preserve">Conflict of interest may arise for various reasons and </w:t>
      </w:r>
      <w:r w:rsidR="00B80737">
        <w:rPr>
          <w:rFonts w:cs="Arial"/>
        </w:rPr>
        <w:t>Network</w:t>
      </w:r>
      <w:r w:rsidRPr="00020B65">
        <w:rPr>
          <w:rFonts w:cs="Arial"/>
        </w:rPr>
        <w:t xml:space="preserve"> members may have private interests that from time to time conflict with their public duties.  There is an expectation that where such conflict occurs it will be resolved in favour of the community rather than private interest.  </w:t>
      </w:r>
    </w:p>
    <w:p w14:paraId="342DE142" w14:textId="13DE010E" w:rsidR="00170859" w:rsidRDefault="00ED0288" w:rsidP="006C5AC5">
      <w:pPr>
        <w:pStyle w:val="ListParagraph"/>
        <w:numPr>
          <w:ilvl w:val="0"/>
          <w:numId w:val="10"/>
        </w:numPr>
        <w:spacing w:before="120"/>
        <w:contextualSpacing w:val="0"/>
        <w:jc w:val="both"/>
        <w:rPr>
          <w:rFonts w:cs="Arial"/>
        </w:rPr>
      </w:pPr>
      <w:r w:rsidRPr="00020B65">
        <w:rPr>
          <w:rFonts w:cs="Arial"/>
        </w:rPr>
        <w:t xml:space="preserve">Members of the </w:t>
      </w:r>
      <w:r w:rsidR="00B80737">
        <w:rPr>
          <w:rFonts w:cs="Arial"/>
        </w:rPr>
        <w:t>Network</w:t>
      </w:r>
      <w:r w:rsidRPr="00020B65">
        <w:rPr>
          <w:rFonts w:cs="Arial"/>
        </w:rPr>
        <w:t xml:space="preserve"> must, having reviewed the agenda for a meeting, or when becoming aware of a potential conflict of interest, immediately advise the Chairperson</w:t>
      </w:r>
      <w:r w:rsidR="00170859">
        <w:rPr>
          <w:rFonts w:cs="Arial"/>
        </w:rPr>
        <w:t>.</w:t>
      </w:r>
    </w:p>
    <w:p w14:paraId="7B21411A" w14:textId="6473E157" w:rsidR="00ED0288" w:rsidRPr="00020B65" w:rsidRDefault="00170859" w:rsidP="006C5AC5">
      <w:pPr>
        <w:pStyle w:val="ListParagraph"/>
        <w:numPr>
          <w:ilvl w:val="0"/>
          <w:numId w:val="10"/>
        </w:numPr>
        <w:spacing w:before="120"/>
        <w:contextualSpacing w:val="0"/>
        <w:jc w:val="both"/>
        <w:rPr>
          <w:rFonts w:cs="Arial"/>
        </w:rPr>
      </w:pPr>
      <w:r>
        <w:rPr>
          <w:rFonts w:cs="Arial"/>
        </w:rPr>
        <w:t>I</w:t>
      </w:r>
      <w:r w:rsidR="00ED0288" w:rsidRPr="00020B65">
        <w:rPr>
          <w:rFonts w:cs="Arial"/>
        </w:rPr>
        <w:t>f appropriate</w:t>
      </w:r>
      <w:r w:rsidRPr="00306E21">
        <w:rPr>
          <w:rFonts w:cs="Arial"/>
        </w:rPr>
        <w:t>,</w:t>
      </w:r>
      <w:r w:rsidR="00ED0288" w:rsidRPr="00020B65">
        <w:rPr>
          <w:rFonts w:cs="Arial"/>
        </w:rPr>
        <w:t xml:space="preserve"> </w:t>
      </w:r>
      <w:r>
        <w:rPr>
          <w:rFonts w:cs="Arial"/>
        </w:rPr>
        <w:t>m</w:t>
      </w:r>
      <w:r w:rsidRPr="005005D5">
        <w:rPr>
          <w:rFonts w:cs="Arial"/>
        </w:rPr>
        <w:t xml:space="preserve">embers of the </w:t>
      </w:r>
      <w:r w:rsidR="00B80737">
        <w:rPr>
          <w:rFonts w:cs="Arial"/>
        </w:rPr>
        <w:t>Network</w:t>
      </w:r>
      <w:r>
        <w:rPr>
          <w:rFonts w:cs="Arial"/>
        </w:rPr>
        <w:t xml:space="preserve"> should</w:t>
      </w:r>
      <w:r w:rsidRPr="005005D5">
        <w:rPr>
          <w:rFonts w:cs="Arial"/>
        </w:rPr>
        <w:t xml:space="preserve"> </w:t>
      </w:r>
      <w:r w:rsidR="00ED0288" w:rsidRPr="00020B65">
        <w:rPr>
          <w:rFonts w:cs="Arial"/>
        </w:rPr>
        <w:t>leave the meeting whilst the matter is discussed and not participate in any decision making relative to the issue</w:t>
      </w:r>
      <w:r w:rsidRPr="00306E21">
        <w:rPr>
          <w:rFonts w:cs="Arial"/>
        </w:rPr>
        <w:t>.</w:t>
      </w:r>
    </w:p>
    <w:p w14:paraId="45CB7A41" w14:textId="77777777" w:rsidR="00450261" w:rsidRPr="00020B65" w:rsidRDefault="00450261" w:rsidP="006C5AC5">
      <w:pPr>
        <w:spacing w:before="120"/>
        <w:jc w:val="both"/>
        <w:rPr>
          <w:rFonts w:cs="Arial"/>
          <w:b/>
        </w:rPr>
      </w:pPr>
    </w:p>
    <w:p w14:paraId="2A1DFA8A" w14:textId="77777777" w:rsidR="00ED0288" w:rsidRPr="00170859" w:rsidRDefault="00ED0288" w:rsidP="006C5AC5">
      <w:pPr>
        <w:spacing w:before="120"/>
        <w:rPr>
          <w:rFonts w:cs="Arial"/>
          <w:b/>
          <w:color w:val="4396CA" w:themeColor="accent1"/>
          <w:sz w:val="32"/>
          <w:szCs w:val="32"/>
        </w:rPr>
      </w:pPr>
      <w:r w:rsidRPr="00170859">
        <w:rPr>
          <w:rFonts w:cs="Arial"/>
          <w:b/>
          <w:color w:val="4396CA" w:themeColor="accent1"/>
          <w:sz w:val="32"/>
          <w:szCs w:val="32"/>
        </w:rPr>
        <w:t xml:space="preserve">Grievances </w:t>
      </w:r>
    </w:p>
    <w:p w14:paraId="6FDF423E" w14:textId="4422220D" w:rsidR="00170859" w:rsidRDefault="00ED0288" w:rsidP="006C5AC5">
      <w:pPr>
        <w:pStyle w:val="ListParagraph"/>
        <w:numPr>
          <w:ilvl w:val="0"/>
          <w:numId w:val="25"/>
        </w:numPr>
        <w:spacing w:before="120"/>
        <w:contextualSpacing w:val="0"/>
        <w:jc w:val="both"/>
        <w:rPr>
          <w:rFonts w:cs="Arial"/>
        </w:rPr>
      </w:pPr>
      <w:r w:rsidRPr="00020B65">
        <w:rPr>
          <w:rFonts w:cs="Arial"/>
        </w:rPr>
        <w:t xml:space="preserve">In the event of any unresolved matter or </w:t>
      </w:r>
      <w:r w:rsidR="00170859" w:rsidRPr="00306E21">
        <w:rPr>
          <w:rFonts w:cs="Arial"/>
        </w:rPr>
        <w:t>dispute,</w:t>
      </w:r>
      <w:r w:rsidRPr="00020B65">
        <w:rPr>
          <w:rFonts w:cs="Arial"/>
        </w:rPr>
        <w:t xml:space="preserve"> all parties concerned will be encouraged to discuss the matter and attempt to resolve it as soon as possible. </w:t>
      </w:r>
    </w:p>
    <w:p w14:paraId="6AC31CAF" w14:textId="49475731" w:rsidR="00170859" w:rsidRDefault="00ED0288" w:rsidP="006C5AC5">
      <w:pPr>
        <w:pStyle w:val="ListParagraph"/>
        <w:numPr>
          <w:ilvl w:val="0"/>
          <w:numId w:val="25"/>
        </w:numPr>
        <w:spacing w:before="120"/>
        <w:contextualSpacing w:val="0"/>
        <w:jc w:val="both"/>
        <w:rPr>
          <w:rFonts w:cs="Arial"/>
        </w:rPr>
      </w:pPr>
      <w:r w:rsidRPr="00020B65">
        <w:rPr>
          <w:rFonts w:cs="Arial"/>
        </w:rPr>
        <w:t xml:space="preserve">If the </w:t>
      </w:r>
      <w:r w:rsidR="00B80737">
        <w:rPr>
          <w:rFonts w:cs="Arial"/>
        </w:rPr>
        <w:t>Network</w:t>
      </w:r>
      <w:r w:rsidRPr="00020B65">
        <w:rPr>
          <w:rFonts w:cs="Arial"/>
        </w:rPr>
        <w:t xml:space="preserve"> members/ parties are unable to resolve the dispute independently, the </w:t>
      </w:r>
      <w:r w:rsidR="00B80737">
        <w:rPr>
          <w:rFonts w:cs="Arial"/>
        </w:rPr>
        <w:t>Network</w:t>
      </w:r>
      <w:r w:rsidRPr="00020B65">
        <w:rPr>
          <w:rFonts w:cs="Arial"/>
        </w:rPr>
        <w:t xml:space="preserve"> members/parties may then agree to hold a meeting in the presence of a mediator. </w:t>
      </w:r>
    </w:p>
    <w:p w14:paraId="02F2CB74" w14:textId="0D758776" w:rsidR="00170859" w:rsidRDefault="00ED0288" w:rsidP="006C5AC5">
      <w:pPr>
        <w:pStyle w:val="ListParagraph"/>
        <w:numPr>
          <w:ilvl w:val="0"/>
          <w:numId w:val="25"/>
        </w:numPr>
        <w:spacing w:before="120"/>
        <w:contextualSpacing w:val="0"/>
        <w:jc w:val="both"/>
        <w:rPr>
          <w:rFonts w:cs="Arial"/>
        </w:rPr>
      </w:pPr>
      <w:r w:rsidRPr="00020B65">
        <w:rPr>
          <w:rFonts w:cs="Arial"/>
        </w:rPr>
        <w:t xml:space="preserve">The </w:t>
      </w:r>
      <w:r w:rsidR="00B80737">
        <w:rPr>
          <w:rFonts w:cs="Arial"/>
        </w:rPr>
        <w:t>Network</w:t>
      </w:r>
      <w:r w:rsidRPr="00020B65">
        <w:rPr>
          <w:rFonts w:cs="Arial"/>
        </w:rPr>
        <w:t xml:space="preserve"> may nominate a representative to be invited to assist in facilitating the decision of an acceptable mediator. All parties must agree to the mediator. </w:t>
      </w:r>
    </w:p>
    <w:p w14:paraId="5B213B53" w14:textId="7F3089CE" w:rsidR="00ED0288" w:rsidRPr="00020B65" w:rsidRDefault="00ED0288" w:rsidP="006C5AC5">
      <w:pPr>
        <w:pStyle w:val="ListParagraph"/>
        <w:numPr>
          <w:ilvl w:val="0"/>
          <w:numId w:val="25"/>
        </w:numPr>
        <w:spacing w:before="120"/>
        <w:contextualSpacing w:val="0"/>
        <w:jc w:val="both"/>
        <w:rPr>
          <w:rFonts w:cs="Arial"/>
        </w:rPr>
      </w:pPr>
      <w:r w:rsidRPr="00020B65">
        <w:rPr>
          <w:rFonts w:cs="Arial"/>
        </w:rPr>
        <w:t xml:space="preserve">All parties </w:t>
      </w:r>
      <w:r w:rsidR="00170859" w:rsidRPr="00306E21">
        <w:rPr>
          <w:rFonts w:cs="Arial"/>
        </w:rPr>
        <w:t xml:space="preserve">will </w:t>
      </w:r>
      <w:r w:rsidRPr="00020B65">
        <w:rPr>
          <w:rFonts w:cs="Arial"/>
        </w:rPr>
        <w:t>be given reasonable opportunity to be heard and ensure that natural justice is accorded.</w:t>
      </w:r>
    </w:p>
    <w:p w14:paraId="28C1D766" w14:textId="77777777" w:rsidR="006C5AC5" w:rsidRDefault="006C5AC5" w:rsidP="006C5AC5">
      <w:pPr>
        <w:spacing w:before="120"/>
        <w:rPr>
          <w:rFonts w:cs="Arial"/>
          <w:b/>
          <w:color w:val="4396CA" w:themeColor="accent1"/>
          <w:sz w:val="32"/>
          <w:szCs w:val="32"/>
        </w:rPr>
      </w:pPr>
    </w:p>
    <w:p w14:paraId="51B8D919" w14:textId="4751D0BE" w:rsidR="00ED0288" w:rsidRPr="00170859" w:rsidRDefault="00ED0288" w:rsidP="006C5AC5">
      <w:pPr>
        <w:spacing w:before="120"/>
        <w:rPr>
          <w:rFonts w:cs="Arial"/>
          <w:b/>
          <w:color w:val="4396CA" w:themeColor="accent1"/>
          <w:sz w:val="32"/>
          <w:szCs w:val="32"/>
        </w:rPr>
      </w:pPr>
      <w:r w:rsidRPr="00170859">
        <w:rPr>
          <w:rFonts w:cs="Arial"/>
          <w:b/>
          <w:color w:val="4396CA" w:themeColor="accent1"/>
          <w:sz w:val="32"/>
          <w:szCs w:val="32"/>
        </w:rPr>
        <w:t xml:space="preserve">Process for </w:t>
      </w:r>
      <w:r w:rsidR="008C1B4C" w:rsidRPr="00170859">
        <w:rPr>
          <w:rFonts w:cs="Arial"/>
          <w:b/>
          <w:color w:val="4396CA" w:themeColor="accent1"/>
          <w:sz w:val="32"/>
          <w:szCs w:val="32"/>
        </w:rPr>
        <w:t>H</w:t>
      </w:r>
      <w:r w:rsidRPr="00170859">
        <w:rPr>
          <w:rFonts w:cs="Arial"/>
          <w:b/>
          <w:color w:val="4396CA" w:themeColor="accent1"/>
          <w:sz w:val="32"/>
          <w:szCs w:val="32"/>
        </w:rPr>
        <w:t xml:space="preserve">andling </w:t>
      </w:r>
      <w:r w:rsidR="008C1B4C" w:rsidRPr="00170859">
        <w:rPr>
          <w:rFonts w:cs="Arial"/>
          <w:b/>
          <w:color w:val="4396CA" w:themeColor="accent1"/>
          <w:sz w:val="32"/>
          <w:szCs w:val="32"/>
        </w:rPr>
        <w:t>B</w:t>
      </w:r>
      <w:r w:rsidRPr="00170859">
        <w:rPr>
          <w:rFonts w:cs="Arial"/>
          <w:b/>
          <w:color w:val="4396CA" w:themeColor="accent1"/>
          <w:sz w:val="32"/>
          <w:szCs w:val="32"/>
        </w:rPr>
        <w:t>reaches of the Code of Conduct</w:t>
      </w:r>
    </w:p>
    <w:p w14:paraId="3B6D6288" w14:textId="07765113" w:rsidR="00ED0288" w:rsidRPr="00020B65" w:rsidRDefault="00ED0288" w:rsidP="006C5AC5">
      <w:pPr>
        <w:spacing w:before="120"/>
        <w:jc w:val="both"/>
        <w:rPr>
          <w:rFonts w:cs="Arial"/>
        </w:rPr>
      </w:pPr>
      <w:r w:rsidRPr="00020B65">
        <w:rPr>
          <w:rFonts w:cs="Arial"/>
        </w:rPr>
        <w:t xml:space="preserve">Should there be concerns regarding a possible breach of the Code of Conduct by any </w:t>
      </w:r>
      <w:r w:rsidR="00B80737">
        <w:rPr>
          <w:rFonts w:cs="Arial"/>
        </w:rPr>
        <w:t>Network</w:t>
      </w:r>
      <w:r w:rsidRPr="00020B65">
        <w:rPr>
          <w:rFonts w:cs="Arial"/>
        </w:rPr>
        <w:t xml:space="preserve"> member, the following process will apply.</w:t>
      </w:r>
    </w:p>
    <w:p w14:paraId="6E69DC10" w14:textId="63754D52" w:rsidR="00ED0288" w:rsidRPr="00020B65" w:rsidRDefault="00ED0288" w:rsidP="006C5AC5">
      <w:pPr>
        <w:pStyle w:val="ListParagraph"/>
        <w:numPr>
          <w:ilvl w:val="0"/>
          <w:numId w:val="26"/>
        </w:numPr>
        <w:autoSpaceDE w:val="0"/>
        <w:autoSpaceDN w:val="0"/>
        <w:adjustRightInd w:val="0"/>
        <w:spacing w:before="120"/>
        <w:contextualSpacing w:val="0"/>
        <w:jc w:val="both"/>
        <w:rPr>
          <w:rFonts w:cs="Arial"/>
        </w:rPr>
      </w:pPr>
      <w:r w:rsidRPr="00020B65">
        <w:rPr>
          <w:rFonts w:cs="Arial"/>
        </w:rPr>
        <w:t xml:space="preserve">The matter is raised in writing at a meeting of the </w:t>
      </w:r>
      <w:r w:rsidR="00B80737">
        <w:rPr>
          <w:rFonts w:cs="Arial"/>
        </w:rPr>
        <w:t>Network</w:t>
      </w:r>
      <w:r w:rsidRPr="00020B65">
        <w:rPr>
          <w:rFonts w:cs="Arial"/>
        </w:rPr>
        <w:t xml:space="preserve"> for discussion, with all parties concerned having the opportunity to talk to their case;</w:t>
      </w:r>
    </w:p>
    <w:p w14:paraId="6E2C37CA" w14:textId="573F268D" w:rsidR="00ED0288" w:rsidRPr="00020B65" w:rsidRDefault="00ED0288" w:rsidP="006C5AC5">
      <w:pPr>
        <w:pStyle w:val="ListParagraph"/>
        <w:numPr>
          <w:ilvl w:val="0"/>
          <w:numId w:val="26"/>
        </w:numPr>
        <w:autoSpaceDE w:val="0"/>
        <w:autoSpaceDN w:val="0"/>
        <w:adjustRightInd w:val="0"/>
        <w:spacing w:before="120"/>
        <w:contextualSpacing w:val="0"/>
        <w:jc w:val="both"/>
        <w:rPr>
          <w:rFonts w:cs="Arial"/>
        </w:rPr>
      </w:pPr>
      <w:r w:rsidRPr="00020B65">
        <w:rPr>
          <w:rFonts w:cs="Arial"/>
        </w:rPr>
        <w:t xml:space="preserve">The </w:t>
      </w:r>
      <w:r w:rsidR="00B80737">
        <w:rPr>
          <w:rFonts w:cs="Arial"/>
        </w:rPr>
        <w:t>Network</w:t>
      </w:r>
      <w:r w:rsidRPr="00020B65">
        <w:rPr>
          <w:rFonts w:cs="Arial"/>
        </w:rPr>
        <w:t xml:space="preserve"> reviews the matter and determines a course of action. Options for addressing the breach include: </w:t>
      </w:r>
    </w:p>
    <w:p w14:paraId="31652277" w14:textId="7A2149EE" w:rsidR="00ED0288" w:rsidRPr="00020B65" w:rsidRDefault="00ED0288" w:rsidP="006C5AC5">
      <w:pPr>
        <w:numPr>
          <w:ilvl w:val="1"/>
          <w:numId w:val="7"/>
        </w:numPr>
        <w:autoSpaceDE w:val="0"/>
        <w:autoSpaceDN w:val="0"/>
        <w:adjustRightInd w:val="0"/>
        <w:spacing w:before="120"/>
        <w:jc w:val="both"/>
        <w:rPr>
          <w:rFonts w:cs="Arial"/>
        </w:rPr>
      </w:pPr>
      <w:r w:rsidRPr="00020B65">
        <w:rPr>
          <w:rFonts w:cs="Arial"/>
        </w:rPr>
        <w:t xml:space="preserve">A written warning to the person concerned and if it happens a second time the person's term on the </w:t>
      </w:r>
      <w:r w:rsidR="00B80737">
        <w:rPr>
          <w:rFonts w:cs="Arial"/>
        </w:rPr>
        <w:t>Network</w:t>
      </w:r>
      <w:r w:rsidRPr="00020B65">
        <w:rPr>
          <w:rFonts w:cs="Arial"/>
        </w:rPr>
        <w:t xml:space="preserve"> is terminated;</w:t>
      </w:r>
    </w:p>
    <w:p w14:paraId="467CF076" w14:textId="089F7FC9" w:rsidR="000E3FCF" w:rsidRPr="006C5AC5" w:rsidRDefault="00ED0288" w:rsidP="00626609">
      <w:pPr>
        <w:numPr>
          <w:ilvl w:val="1"/>
          <w:numId w:val="7"/>
        </w:numPr>
        <w:autoSpaceDE w:val="0"/>
        <w:autoSpaceDN w:val="0"/>
        <w:adjustRightInd w:val="0"/>
        <w:spacing w:before="120"/>
        <w:jc w:val="both"/>
        <w:rPr>
          <w:b/>
        </w:rPr>
      </w:pPr>
      <w:r w:rsidRPr="006C5AC5">
        <w:rPr>
          <w:rFonts w:cs="Arial"/>
        </w:rPr>
        <w:t xml:space="preserve">For issues that act against an agreed </w:t>
      </w:r>
      <w:r w:rsidR="00B80737" w:rsidRPr="006C5AC5">
        <w:rPr>
          <w:rFonts w:cs="Arial"/>
        </w:rPr>
        <w:t>Network</w:t>
      </w:r>
      <w:r w:rsidRPr="006C5AC5">
        <w:rPr>
          <w:rFonts w:cs="Arial"/>
        </w:rPr>
        <w:t xml:space="preserve"> decision the person's term on the </w:t>
      </w:r>
      <w:r w:rsidR="00B80737" w:rsidRPr="006C5AC5">
        <w:rPr>
          <w:rFonts w:cs="Arial"/>
        </w:rPr>
        <w:t>Network</w:t>
      </w:r>
      <w:r w:rsidRPr="006C5AC5">
        <w:rPr>
          <w:rFonts w:cs="Arial"/>
        </w:rPr>
        <w:t xml:space="preserve"> would be terminated immediately</w:t>
      </w:r>
    </w:p>
    <w:p w14:paraId="6CF71A76" w14:textId="77777777" w:rsidR="000E3FCF" w:rsidRDefault="000E3FCF" w:rsidP="003B0AB9">
      <w:pPr>
        <w:pStyle w:val="NormalWeb"/>
        <w:rPr>
          <w:b/>
        </w:rPr>
      </w:pPr>
    </w:p>
    <w:p w14:paraId="5AF47B73" w14:textId="07420B8E" w:rsidR="00743DE7" w:rsidRPr="00170859" w:rsidRDefault="00743DE7" w:rsidP="003B0AB9">
      <w:pPr>
        <w:rPr>
          <w:b/>
        </w:rPr>
      </w:pPr>
    </w:p>
    <w:sectPr w:rsidR="00743DE7" w:rsidRPr="00170859" w:rsidSect="009C590A">
      <w:headerReference w:type="even" r:id="rId12"/>
      <w:headerReference w:type="default" r:id="rId13"/>
      <w:footerReference w:type="even" r:id="rId14"/>
      <w:footerReference w:type="default" r:id="rId15"/>
      <w:headerReference w:type="first" r:id="rId16"/>
      <w:footerReference w:type="first" r:id="rId17"/>
      <w:pgSz w:w="11900" w:h="16840"/>
      <w:pgMar w:top="1959" w:right="737" w:bottom="851" w:left="737" w:header="397" w:footer="227" w:gutter="0"/>
      <w:cols w:space="27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992CE" w16cid:durableId="22088B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6F17E" w14:textId="77777777" w:rsidR="00B42891" w:rsidRDefault="00B42891" w:rsidP="006D5A4D">
      <w:r>
        <w:separator/>
      </w:r>
    </w:p>
  </w:endnote>
  <w:endnote w:type="continuationSeparator" w:id="0">
    <w:p w14:paraId="3D0FB8B0" w14:textId="77777777" w:rsidR="00B42891" w:rsidRDefault="00B42891"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LT 87 ExtraBlack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051BB" w14:textId="77777777" w:rsidR="005253A3" w:rsidRDefault="00525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526956"/>
      <w:docPartObj>
        <w:docPartGallery w:val="Page Numbers (Bottom of Page)"/>
        <w:docPartUnique/>
      </w:docPartObj>
    </w:sdtPr>
    <w:sdtEndPr>
      <w:rPr>
        <w:noProof/>
      </w:rPr>
    </w:sdtEndPr>
    <w:sdtContent>
      <w:p w14:paraId="65259F3C" w14:textId="74321823" w:rsidR="006422FE" w:rsidRDefault="006422FE">
        <w:pPr>
          <w:pStyle w:val="Footer"/>
          <w:jc w:val="right"/>
        </w:pPr>
        <w:r>
          <w:fldChar w:fldCharType="begin"/>
        </w:r>
        <w:r>
          <w:instrText xml:space="preserve"> PAGE   \* MERGEFORMAT </w:instrText>
        </w:r>
        <w:r>
          <w:fldChar w:fldCharType="separate"/>
        </w:r>
        <w:r w:rsidR="004C24B5">
          <w:rPr>
            <w:noProof/>
          </w:rPr>
          <w:t>2</w:t>
        </w:r>
        <w:r>
          <w:rPr>
            <w:noProof/>
          </w:rPr>
          <w:fldChar w:fldCharType="end"/>
        </w:r>
      </w:p>
    </w:sdtContent>
  </w:sdt>
  <w:p w14:paraId="6F5AA439" w14:textId="77777777" w:rsidR="00CE17DB" w:rsidRDefault="00CE1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A5CA" w14:textId="77777777" w:rsidR="005253A3" w:rsidRDefault="00525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0AED" w14:textId="77777777" w:rsidR="00B42891" w:rsidRDefault="00B42891" w:rsidP="006D5A4D">
      <w:r>
        <w:separator/>
      </w:r>
    </w:p>
  </w:footnote>
  <w:footnote w:type="continuationSeparator" w:id="0">
    <w:p w14:paraId="0C2E9272" w14:textId="77777777" w:rsidR="00B42891" w:rsidRDefault="00B42891" w:rsidP="006D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4BD7" w14:textId="64A1A65D" w:rsidR="005253A3" w:rsidRDefault="004C24B5">
    <w:pPr>
      <w:pStyle w:val="Header"/>
    </w:pPr>
    <w:r>
      <w:rPr>
        <w:noProof/>
      </w:rPr>
      <w:pict w14:anchorId="0134E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360" o:spid="_x0000_s2050" type="#_x0000_t136" style="position:absolute;margin-left:0;margin-top:0;width:459.35pt;height:275.6pt;rotation:315;z-index:-2516413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D7C3" w14:textId="327EB2C2" w:rsidR="000C016D" w:rsidRDefault="004C24B5" w:rsidP="000C016D">
    <w:pPr>
      <w:pStyle w:val="Header"/>
      <w:tabs>
        <w:tab w:val="clear" w:pos="4320"/>
        <w:tab w:val="clear" w:pos="8640"/>
        <w:tab w:val="left" w:pos="4545"/>
        <w:tab w:val="left" w:pos="6072"/>
      </w:tabs>
    </w:pPr>
    <w:r>
      <w:rPr>
        <w:noProof/>
      </w:rPr>
      <w:pict w14:anchorId="5E95C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361" o:spid="_x0000_s2051" type="#_x0000_t136" style="position:absolute;margin-left:0;margin-top:0;width:459.35pt;height:275.6pt;rotation:315;z-index:-2516392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C016D">
      <w:rPr>
        <w:noProof/>
        <w:lang w:eastAsia="en-AU"/>
      </w:rPr>
      <w:drawing>
        <wp:anchor distT="0" distB="0" distL="114300" distR="114300" simplePos="0" relativeHeight="251671040" behindDoc="1" locked="1" layoutInCell="1" allowOverlap="1" wp14:anchorId="773A25BE" wp14:editId="0CC6F385">
          <wp:simplePos x="0" y="0"/>
          <wp:positionH relativeFrom="page">
            <wp:posOffset>2540</wp:posOffset>
          </wp:positionH>
          <wp:positionV relativeFrom="page">
            <wp:posOffset>1270</wp:posOffset>
          </wp:positionV>
          <wp:extent cx="7556500" cy="14382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2823 A4 Flyer_AR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827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0C016D">
      <w:tab/>
    </w:r>
    <w:r w:rsidR="000C016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4002" w14:textId="582BCBE8" w:rsidR="005253A3" w:rsidRDefault="004C24B5">
    <w:pPr>
      <w:pStyle w:val="Header"/>
    </w:pPr>
    <w:r>
      <w:rPr>
        <w:noProof/>
      </w:rPr>
      <w:pict w14:anchorId="1C99E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359" o:spid="_x0000_s2049" type="#_x0000_t136" style="position:absolute;margin-left:0;margin-top:0;width:459.35pt;height:275.6pt;rotation:315;z-index:-2516433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BE718E"/>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ADF2D274"/>
    <w:lvl w:ilvl="0">
      <w:start w:val="1"/>
      <w:numFmt w:val="bullet"/>
      <w:pStyle w:val="ListBullet"/>
      <w:lvlText w:val=""/>
      <w:lvlJc w:val="left"/>
      <w:pPr>
        <w:tabs>
          <w:tab w:val="num" w:pos="1353"/>
        </w:tabs>
        <w:ind w:left="1353" w:hanging="360"/>
      </w:pPr>
      <w:rPr>
        <w:rFonts w:ascii="Symbol" w:hAnsi="Symbol" w:hint="default"/>
      </w:rPr>
    </w:lvl>
  </w:abstractNum>
  <w:abstractNum w:abstractNumId="2" w15:restartNumberingAfterBreak="0">
    <w:nsid w:val="049873D3"/>
    <w:multiLevelType w:val="multilevel"/>
    <w:tmpl w:val="5A107232"/>
    <w:styleLink w:val="Chapter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373105"/>
    <w:multiLevelType w:val="hybridMultilevel"/>
    <w:tmpl w:val="94FAB402"/>
    <w:lvl w:ilvl="0" w:tplc="0C090019">
      <w:start w:val="1"/>
      <w:numFmt w:val="lowerLetter"/>
      <w:lvlText w:val="%1."/>
      <w:lvlJc w:val="left"/>
      <w:pPr>
        <w:ind w:left="435" w:hanging="360"/>
      </w:pPr>
      <w:rPr>
        <w:rFonts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4" w15:restartNumberingAfterBreak="0">
    <w:nsid w:val="0A1573D1"/>
    <w:multiLevelType w:val="hybridMultilevel"/>
    <w:tmpl w:val="C1E2894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1556C"/>
    <w:multiLevelType w:val="multilevel"/>
    <w:tmpl w:val="9F9A7E7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0E0A5804"/>
    <w:multiLevelType w:val="multilevel"/>
    <w:tmpl w:val="C86C84FC"/>
    <w:lvl w:ilvl="0">
      <w:start w:val="2"/>
      <w:numFmt w:val="decimal"/>
      <w:lvlText w:val="%1"/>
      <w:lvlJc w:val="left"/>
      <w:pPr>
        <w:ind w:left="360" w:hanging="360"/>
      </w:pPr>
      <w:rPr>
        <w:rFonts w:hint="default"/>
        <w:b/>
      </w:rPr>
    </w:lvl>
    <w:lvl w:ilvl="1">
      <w:start w:val="2"/>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7" w15:restartNumberingAfterBreak="0">
    <w:nsid w:val="143F586A"/>
    <w:multiLevelType w:val="multilevel"/>
    <w:tmpl w:val="2DFC9B6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CEC3F62"/>
    <w:multiLevelType w:val="multilevel"/>
    <w:tmpl w:val="DFA0AE0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EBF34CC"/>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2FB2CA3"/>
    <w:multiLevelType w:val="hybridMultilevel"/>
    <w:tmpl w:val="23D408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010BEB"/>
    <w:multiLevelType w:val="multilevel"/>
    <w:tmpl w:val="DFA0AE0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EEC4469"/>
    <w:multiLevelType w:val="multilevel"/>
    <w:tmpl w:val="4C444102"/>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344612B9"/>
    <w:multiLevelType w:val="hybridMultilevel"/>
    <w:tmpl w:val="26305448"/>
    <w:lvl w:ilvl="0" w:tplc="0C090017">
      <w:start w:val="1"/>
      <w:numFmt w:val="lowerLetter"/>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15:restartNumberingAfterBreak="0">
    <w:nsid w:val="359B288C"/>
    <w:multiLevelType w:val="multilevel"/>
    <w:tmpl w:val="9F7E32A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C15A43"/>
    <w:multiLevelType w:val="multilevel"/>
    <w:tmpl w:val="8CEA8A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9D50B5"/>
    <w:multiLevelType w:val="hybridMultilevel"/>
    <w:tmpl w:val="FC80697C"/>
    <w:lvl w:ilvl="0" w:tplc="0C090019">
      <w:start w:val="1"/>
      <w:numFmt w:val="lowerLetter"/>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572B3C"/>
    <w:multiLevelType w:val="hybridMultilevel"/>
    <w:tmpl w:val="ADAC483A"/>
    <w:lvl w:ilvl="0" w:tplc="96F6EE62">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305193"/>
    <w:multiLevelType w:val="hybridMultilevel"/>
    <w:tmpl w:val="790402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833AE7"/>
    <w:multiLevelType w:val="hybridMultilevel"/>
    <w:tmpl w:val="BCD0FEC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6264857"/>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5566BF0"/>
    <w:multiLevelType w:val="multilevel"/>
    <w:tmpl w:val="5EBAA46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6BEF786E"/>
    <w:multiLevelType w:val="multilevel"/>
    <w:tmpl w:val="0190345A"/>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6FFA0699"/>
    <w:multiLevelType w:val="hybridMultilevel"/>
    <w:tmpl w:val="76B8E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B67D33"/>
    <w:multiLevelType w:val="hybridMultilevel"/>
    <w:tmpl w:val="C3B0C27E"/>
    <w:lvl w:ilvl="0" w:tplc="0C090019">
      <w:start w:val="1"/>
      <w:numFmt w:val="lowerLetter"/>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7CF7646F"/>
    <w:multiLevelType w:val="hybridMultilevel"/>
    <w:tmpl w:val="4384AADE"/>
    <w:lvl w:ilvl="0" w:tplc="E118DB30">
      <w:start w:val="1"/>
      <w:numFmt w:val="lowerLetter"/>
      <w:pStyle w:val="Termlist"/>
      <w:lvlText w:val="(%1)"/>
      <w:lvlJc w:val="left"/>
      <w:pPr>
        <w:tabs>
          <w:tab w:val="num" w:pos="1455"/>
        </w:tabs>
        <w:ind w:left="1455" w:hanging="735"/>
      </w:pPr>
    </w:lvl>
    <w:lvl w:ilvl="1" w:tplc="0C090001">
      <w:start w:val="1"/>
      <w:numFmt w:val="bullet"/>
      <w:lvlText w:val=""/>
      <w:lvlJc w:val="left"/>
      <w:pPr>
        <w:tabs>
          <w:tab w:val="num" w:pos="1800"/>
        </w:tabs>
        <w:ind w:left="180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D627653"/>
    <w:multiLevelType w:val="hybridMultilevel"/>
    <w:tmpl w:val="58CE4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17"/>
  </w:num>
  <w:num w:numId="7">
    <w:abstractNumId w:val="22"/>
  </w:num>
  <w:num w:numId="8">
    <w:abstractNumId w:val="20"/>
  </w:num>
  <w:num w:numId="9">
    <w:abstractNumId w:val="10"/>
  </w:num>
  <w:num w:numId="10">
    <w:abstractNumId w:val="18"/>
  </w:num>
  <w:num w:numId="11">
    <w:abstractNumId w:val="26"/>
  </w:num>
  <w:num w:numId="12">
    <w:abstractNumId w:val="4"/>
  </w:num>
  <w:num w:numId="13">
    <w:abstractNumId w:val="16"/>
  </w:num>
  <w:num w:numId="14">
    <w:abstractNumId w:val="3"/>
  </w:num>
  <w:num w:numId="15">
    <w:abstractNumId w:val="24"/>
  </w:num>
  <w:num w:numId="16">
    <w:abstractNumId w:val="6"/>
  </w:num>
  <w:num w:numId="17">
    <w:abstractNumId w:val="12"/>
  </w:num>
  <w:num w:numId="18">
    <w:abstractNumId w:val="14"/>
  </w:num>
  <w:num w:numId="19">
    <w:abstractNumId w:val="7"/>
  </w:num>
  <w:num w:numId="20">
    <w:abstractNumId w:val="15"/>
  </w:num>
  <w:num w:numId="21">
    <w:abstractNumId w:val="19"/>
  </w:num>
  <w:num w:numId="22">
    <w:abstractNumId w:val="9"/>
  </w:num>
  <w:num w:numId="23">
    <w:abstractNumId w:val="11"/>
  </w:num>
  <w:num w:numId="24">
    <w:abstractNumId w:val="21"/>
  </w:num>
  <w:num w:numId="25">
    <w:abstractNumId w:val="23"/>
  </w:num>
  <w:num w:numId="26">
    <w:abstractNumId w:val="5"/>
  </w:num>
  <w:num w:numId="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D1"/>
    <w:rsid w:val="000024CD"/>
    <w:rsid w:val="00002BE2"/>
    <w:rsid w:val="00003D7C"/>
    <w:rsid w:val="00005D2E"/>
    <w:rsid w:val="00007D21"/>
    <w:rsid w:val="000103B3"/>
    <w:rsid w:val="00011FBD"/>
    <w:rsid w:val="00020B65"/>
    <w:rsid w:val="00027FD6"/>
    <w:rsid w:val="000315AE"/>
    <w:rsid w:val="000330E0"/>
    <w:rsid w:val="000340AC"/>
    <w:rsid w:val="00044186"/>
    <w:rsid w:val="00045274"/>
    <w:rsid w:val="000471CB"/>
    <w:rsid w:val="0005444E"/>
    <w:rsid w:val="00056425"/>
    <w:rsid w:val="00064891"/>
    <w:rsid w:val="00064A13"/>
    <w:rsid w:val="00064B92"/>
    <w:rsid w:val="00067713"/>
    <w:rsid w:val="00070BD1"/>
    <w:rsid w:val="00070E4C"/>
    <w:rsid w:val="00073E33"/>
    <w:rsid w:val="0007507F"/>
    <w:rsid w:val="0007753B"/>
    <w:rsid w:val="000778F3"/>
    <w:rsid w:val="000828E9"/>
    <w:rsid w:val="000900D3"/>
    <w:rsid w:val="00090457"/>
    <w:rsid w:val="00090803"/>
    <w:rsid w:val="00091250"/>
    <w:rsid w:val="000946CD"/>
    <w:rsid w:val="000A0853"/>
    <w:rsid w:val="000A7BCB"/>
    <w:rsid w:val="000B15B6"/>
    <w:rsid w:val="000C016D"/>
    <w:rsid w:val="000C13FF"/>
    <w:rsid w:val="000C25AA"/>
    <w:rsid w:val="000C5019"/>
    <w:rsid w:val="000C66CD"/>
    <w:rsid w:val="000D0ECA"/>
    <w:rsid w:val="000D292F"/>
    <w:rsid w:val="000D2B73"/>
    <w:rsid w:val="000D2CCD"/>
    <w:rsid w:val="000D6D19"/>
    <w:rsid w:val="000E1153"/>
    <w:rsid w:val="000E2CA8"/>
    <w:rsid w:val="000E3FCF"/>
    <w:rsid w:val="000E5DB5"/>
    <w:rsid w:val="000E6874"/>
    <w:rsid w:val="0010098E"/>
    <w:rsid w:val="0010255C"/>
    <w:rsid w:val="00102F07"/>
    <w:rsid w:val="001143C9"/>
    <w:rsid w:val="001167C3"/>
    <w:rsid w:val="00121628"/>
    <w:rsid w:val="00124856"/>
    <w:rsid w:val="001302EF"/>
    <w:rsid w:val="00132055"/>
    <w:rsid w:val="00133F86"/>
    <w:rsid w:val="00136B70"/>
    <w:rsid w:val="00140F6E"/>
    <w:rsid w:val="00144798"/>
    <w:rsid w:val="00146871"/>
    <w:rsid w:val="00153070"/>
    <w:rsid w:val="00156237"/>
    <w:rsid w:val="0015729C"/>
    <w:rsid w:val="001643BF"/>
    <w:rsid w:val="00165425"/>
    <w:rsid w:val="00165DE4"/>
    <w:rsid w:val="001663CF"/>
    <w:rsid w:val="00167509"/>
    <w:rsid w:val="001678F5"/>
    <w:rsid w:val="00170859"/>
    <w:rsid w:val="00171444"/>
    <w:rsid w:val="00173A49"/>
    <w:rsid w:val="00174FDB"/>
    <w:rsid w:val="00175891"/>
    <w:rsid w:val="001806B5"/>
    <w:rsid w:val="00181A6E"/>
    <w:rsid w:val="001841C7"/>
    <w:rsid w:val="00185AE6"/>
    <w:rsid w:val="001875A2"/>
    <w:rsid w:val="001877FD"/>
    <w:rsid w:val="00187DB6"/>
    <w:rsid w:val="00194CF4"/>
    <w:rsid w:val="0019553B"/>
    <w:rsid w:val="00195EFE"/>
    <w:rsid w:val="00196AD5"/>
    <w:rsid w:val="001A0B3B"/>
    <w:rsid w:val="001A236A"/>
    <w:rsid w:val="001A3D34"/>
    <w:rsid w:val="001A3E48"/>
    <w:rsid w:val="001A57FC"/>
    <w:rsid w:val="001B446F"/>
    <w:rsid w:val="001C071D"/>
    <w:rsid w:val="001C24EE"/>
    <w:rsid w:val="001D0AAD"/>
    <w:rsid w:val="001D1EB1"/>
    <w:rsid w:val="001D1FCF"/>
    <w:rsid w:val="001E440B"/>
    <w:rsid w:val="001E5341"/>
    <w:rsid w:val="001E7F7B"/>
    <w:rsid w:val="001F27FE"/>
    <w:rsid w:val="001F3813"/>
    <w:rsid w:val="001F70ED"/>
    <w:rsid w:val="001F7AD0"/>
    <w:rsid w:val="00210609"/>
    <w:rsid w:val="00210CC0"/>
    <w:rsid w:val="00211BD1"/>
    <w:rsid w:val="00230B1E"/>
    <w:rsid w:val="00236E82"/>
    <w:rsid w:val="00240AD1"/>
    <w:rsid w:val="002476BC"/>
    <w:rsid w:val="00260475"/>
    <w:rsid w:val="0027094D"/>
    <w:rsid w:val="002713FA"/>
    <w:rsid w:val="002800A2"/>
    <w:rsid w:val="00285696"/>
    <w:rsid w:val="00286CBC"/>
    <w:rsid w:val="00287440"/>
    <w:rsid w:val="00287B7B"/>
    <w:rsid w:val="00287F45"/>
    <w:rsid w:val="00297105"/>
    <w:rsid w:val="002A2A6D"/>
    <w:rsid w:val="002A4777"/>
    <w:rsid w:val="002A74D5"/>
    <w:rsid w:val="002B2B7B"/>
    <w:rsid w:val="002B2E6B"/>
    <w:rsid w:val="002B30D4"/>
    <w:rsid w:val="002B35CC"/>
    <w:rsid w:val="002B5F74"/>
    <w:rsid w:val="002B6705"/>
    <w:rsid w:val="002C403A"/>
    <w:rsid w:val="002C5642"/>
    <w:rsid w:val="002C6E4C"/>
    <w:rsid w:val="002C76C4"/>
    <w:rsid w:val="002D330C"/>
    <w:rsid w:val="002D7C79"/>
    <w:rsid w:val="002E26C2"/>
    <w:rsid w:val="002E57C8"/>
    <w:rsid w:val="002F2F13"/>
    <w:rsid w:val="002F34C1"/>
    <w:rsid w:val="002F6F4F"/>
    <w:rsid w:val="00301196"/>
    <w:rsid w:val="00302CE6"/>
    <w:rsid w:val="0030462F"/>
    <w:rsid w:val="00306BC5"/>
    <w:rsid w:val="00306E21"/>
    <w:rsid w:val="003117A1"/>
    <w:rsid w:val="003138DF"/>
    <w:rsid w:val="00316017"/>
    <w:rsid w:val="00317054"/>
    <w:rsid w:val="0033067D"/>
    <w:rsid w:val="00331B68"/>
    <w:rsid w:val="003334A6"/>
    <w:rsid w:val="003370E1"/>
    <w:rsid w:val="003374CD"/>
    <w:rsid w:val="003423DA"/>
    <w:rsid w:val="003423DB"/>
    <w:rsid w:val="00343C79"/>
    <w:rsid w:val="00351A6D"/>
    <w:rsid w:val="00351B47"/>
    <w:rsid w:val="00351CBF"/>
    <w:rsid w:val="00352523"/>
    <w:rsid w:val="003527FC"/>
    <w:rsid w:val="00354943"/>
    <w:rsid w:val="00354EAF"/>
    <w:rsid w:val="003554CA"/>
    <w:rsid w:val="00357004"/>
    <w:rsid w:val="0036211E"/>
    <w:rsid w:val="00362EE4"/>
    <w:rsid w:val="00367335"/>
    <w:rsid w:val="00370739"/>
    <w:rsid w:val="00372C8B"/>
    <w:rsid w:val="00373AD4"/>
    <w:rsid w:val="003843AA"/>
    <w:rsid w:val="00390CB1"/>
    <w:rsid w:val="003A23BF"/>
    <w:rsid w:val="003A244A"/>
    <w:rsid w:val="003A53B6"/>
    <w:rsid w:val="003A6CE2"/>
    <w:rsid w:val="003A7CC0"/>
    <w:rsid w:val="003B0AB9"/>
    <w:rsid w:val="003B3252"/>
    <w:rsid w:val="003B3E5F"/>
    <w:rsid w:val="003B443D"/>
    <w:rsid w:val="003B5D04"/>
    <w:rsid w:val="003B5E85"/>
    <w:rsid w:val="003C43A4"/>
    <w:rsid w:val="003D0B37"/>
    <w:rsid w:val="003D11EB"/>
    <w:rsid w:val="003D2735"/>
    <w:rsid w:val="003D2D9C"/>
    <w:rsid w:val="003D47FF"/>
    <w:rsid w:val="003D69D0"/>
    <w:rsid w:val="003E180B"/>
    <w:rsid w:val="003E6F4F"/>
    <w:rsid w:val="003E7C0D"/>
    <w:rsid w:val="003E7E93"/>
    <w:rsid w:val="003F0CAE"/>
    <w:rsid w:val="003F22FB"/>
    <w:rsid w:val="003F7077"/>
    <w:rsid w:val="004001E7"/>
    <w:rsid w:val="00404745"/>
    <w:rsid w:val="00415204"/>
    <w:rsid w:val="004212E4"/>
    <w:rsid w:val="004221CE"/>
    <w:rsid w:val="00430597"/>
    <w:rsid w:val="00434F0B"/>
    <w:rsid w:val="0043518B"/>
    <w:rsid w:val="00440743"/>
    <w:rsid w:val="00450261"/>
    <w:rsid w:val="004516EC"/>
    <w:rsid w:val="004543B7"/>
    <w:rsid w:val="00455037"/>
    <w:rsid w:val="00457D31"/>
    <w:rsid w:val="00462B41"/>
    <w:rsid w:val="00465117"/>
    <w:rsid w:val="0047105C"/>
    <w:rsid w:val="00471D37"/>
    <w:rsid w:val="004751CD"/>
    <w:rsid w:val="00481C4E"/>
    <w:rsid w:val="004825D3"/>
    <w:rsid w:val="00490981"/>
    <w:rsid w:val="00491705"/>
    <w:rsid w:val="004925F3"/>
    <w:rsid w:val="00492F73"/>
    <w:rsid w:val="004A39C8"/>
    <w:rsid w:val="004A5C19"/>
    <w:rsid w:val="004B18A3"/>
    <w:rsid w:val="004B3E5E"/>
    <w:rsid w:val="004B59D6"/>
    <w:rsid w:val="004B7939"/>
    <w:rsid w:val="004B7CC7"/>
    <w:rsid w:val="004C1FB3"/>
    <w:rsid w:val="004C24B5"/>
    <w:rsid w:val="004D04C7"/>
    <w:rsid w:val="004D1727"/>
    <w:rsid w:val="004D4E30"/>
    <w:rsid w:val="004D7AB1"/>
    <w:rsid w:val="004E2856"/>
    <w:rsid w:val="004E2D37"/>
    <w:rsid w:val="004E577F"/>
    <w:rsid w:val="004E5CE7"/>
    <w:rsid w:val="004E6EBB"/>
    <w:rsid w:val="004F0AE5"/>
    <w:rsid w:val="004F16B6"/>
    <w:rsid w:val="004F2E2A"/>
    <w:rsid w:val="004F5167"/>
    <w:rsid w:val="005000FF"/>
    <w:rsid w:val="005006CB"/>
    <w:rsid w:val="0050756E"/>
    <w:rsid w:val="005129C7"/>
    <w:rsid w:val="00514432"/>
    <w:rsid w:val="00515372"/>
    <w:rsid w:val="00516ED8"/>
    <w:rsid w:val="005177DC"/>
    <w:rsid w:val="005232CD"/>
    <w:rsid w:val="005253A3"/>
    <w:rsid w:val="00526CC8"/>
    <w:rsid w:val="00531489"/>
    <w:rsid w:val="00531C18"/>
    <w:rsid w:val="00531EC1"/>
    <w:rsid w:val="005323A8"/>
    <w:rsid w:val="00535930"/>
    <w:rsid w:val="00535B48"/>
    <w:rsid w:val="00543755"/>
    <w:rsid w:val="00547B92"/>
    <w:rsid w:val="005521B0"/>
    <w:rsid w:val="00560D3A"/>
    <w:rsid w:val="00560F5B"/>
    <w:rsid w:val="00563112"/>
    <w:rsid w:val="0056612C"/>
    <w:rsid w:val="00566CE1"/>
    <w:rsid w:val="00583B00"/>
    <w:rsid w:val="00594F26"/>
    <w:rsid w:val="005977F7"/>
    <w:rsid w:val="005A1FFB"/>
    <w:rsid w:val="005A3C8C"/>
    <w:rsid w:val="005B366A"/>
    <w:rsid w:val="005B5778"/>
    <w:rsid w:val="005B67CF"/>
    <w:rsid w:val="005C01B0"/>
    <w:rsid w:val="005C1722"/>
    <w:rsid w:val="005C47F7"/>
    <w:rsid w:val="005C6C50"/>
    <w:rsid w:val="005D2EFB"/>
    <w:rsid w:val="005D47D5"/>
    <w:rsid w:val="005E6862"/>
    <w:rsid w:val="005F11E3"/>
    <w:rsid w:val="005F194C"/>
    <w:rsid w:val="005F6FE7"/>
    <w:rsid w:val="006011FF"/>
    <w:rsid w:val="00601407"/>
    <w:rsid w:val="006078A9"/>
    <w:rsid w:val="00610B57"/>
    <w:rsid w:val="00610F94"/>
    <w:rsid w:val="00612E0C"/>
    <w:rsid w:val="00617CA0"/>
    <w:rsid w:val="00620189"/>
    <w:rsid w:val="00622CBA"/>
    <w:rsid w:val="00623A80"/>
    <w:rsid w:val="00624FD8"/>
    <w:rsid w:val="00630CCC"/>
    <w:rsid w:val="00634D86"/>
    <w:rsid w:val="006352C9"/>
    <w:rsid w:val="00640A46"/>
    <w:rsid w:val="006414A6"/>
    <w:rsid w:val="006422FE"/>
    <w:rsid w:val="00642B15"/>
    <w:rsid w:val="00644B86"/>
    <w:rsid w:val="006458C7"/>
    <w:rsid w:val="00645BDA"/>
    <w:rsid w:val="00646B71"/>
    <w:rsid w:val="00650679"/>
    <w:rsid w:val="00650B3E"/>
    <w:rsid w:val="00657384"/>
    <w:rsid w:val="00661F69"/>
    <w:rsid w:val="00662048"/>
    <w:rsid w:val="00665F11"/>
    <w:rsid w:val="0067058D"/>
    <w:rsid w:val="00671C03"/>
    <w:rsid w:val="006758A3"/>
    <w:rsid w:val="00681D51"/>
    <w:rsid w:val="0068328B"/>
    <w:rsid w:val="00684BC9"/>
    <w:rsid w:val="00686974"/>
    <w:rsid w:val="00686EDB"/>
    <w:rsid w:val="006877BC"/>
    <w:rsid w:val="00696400"/>
    <w:rsid w:val="006A0E47"/>
    <w:rsid w:val="006A2322"/>
    <w:rsid w:val="006A3532"/>
    <w:rsid w:val="006A3608"/>
    <w:rsid w:val="006B0684"/>
    <w:rsid w:val="006B0C6F"/>
    <w:rsid w:val="006B60D6"/>
    <w:rsid w:val="006C4443"/>
    <w:rsid w:val="006C4FB5"/>
    <w:rsid w:val="006C5AC5"/>
    <w:rsid w:val="006D4BB3"/>
    <w:rsid w:val="006D5A4D"/>
    <w:rsid w:val="006E6807"/>
    <w:rsid w:val="006F5D1C"/>
    <w:rsid w:val="006F67BA"/>
    <w:rsid w:val="0070114C"/>
    <w:rsid w:val="007061FE"/>
    <w:rsid w:val="0070667B"/>
    <w:rsid w:val="0071015B"/>
    <w:rsid w:val="00711086"/>
    <w:rsid w:val="0071786C"/>
    <w:rsid w:val="007214C2"/>
    <w:rsid w:val="00722E29"/>
    <w:rsid w:val="00725410"/>
    <w:rsid w:val="007423D7"/>
    <w:rsid w:val="00743DE7"/>
    <w:rsid w:val="00757144"/>
    <w:rsid w:val="00760B05"/>
    <w:rsid w:val="00765566"/>
    <w:rsid w:val="007733B3"/>
    <w:rsid w:val="00775ABC"/>
    <w:rsid w:val="00782CE2"/>
    <w:rsid w:val="007835ED"/>
    <w:rsid w:val="00793132"/>
    <w:rsid w:val="00793640"/>
    <w:rsid w:val="007A3F7A"/>
    <w:rsid w:val="007A5A5A"/>
    <w:rsid w:val="007A7AAA"/>
    <w:rsid w:val="007B2879"/>
    <w:rsid w:val="007B6BD8"/>
    <w:rsid w:val="007C1D18"/>
    <w:rsid w:val="007C5F1D"/>
    <w:rsid w:val="007D1DB7"/>
    <w:rsid w:val="007D4ABD"/>
    <w:rsid w:val="007D7A9D"/>
    <w:rsid w:val="007E0C4F"/>
    <w:rsid w:val="007E3AA6"/>
    <w:rsid w:val="007E3E09"/>
    <w:rsid w:val="007F0C9B"/>
    <w:rsid w:val="007F46A2"/>
    <w:rsid w:val="00800B58"/>
    <w:rsid w:val="008028C0"/>
    <w:rsid w:val="00802C79"/>
    <w:rsid w:val="00803A5B"/>
    <w:rsid w:val="00806297"/>
    <w:rsid w:val="00822208"/>
    <w:rsid w:val="008370C6"/>
    <w:rsid w:val="00845475"/>
    <w:rsid w:val="008467BD"/>
    <w:rsid w:val="00847CF1"/>
    <w:rsid w:val="00853F76"/>
    <w:rsid w:val="008713B7"/>
    <w:rsid w:val="00873D5C"/>
    <w:rsid w:val="00873FF5"/>
    <w:rsid w:val="008763B3"/>
    <w:rsid w:val="0087660C"/>
    <w:rsid w:val="00877ADF"/>
    <w:rsid w:val="008807A4"/>
    <w:rsid w:val="00883C7F"/>
    <w:rsid w:val="0088750F"/>
    <w:rsid w:val="00892501"/>
    <w:rsid w:val="00892ADA"/>
    <w:rsid w:val="0089369A"/>
    <w:rsid w:val="00896392"/>
    <w:rsid w:val="008964E7"/>
    <w:rsid w:val="008A2466"/>
    <w:rsid w:val="008B4E57"/>
    <w:rsid w:val="008B5A37"/>
    <w:rsid w:val="008B66D6"/>
    <w:rsid w:val="008B6909"/>
    <w:rsid w:val="008B7DC5"/>
    <w:rsid w:val="008C1B4C"/>
    <w:rsid w:val="008C3CB8"/>
    <w:rsid w:val="008C6585"/>
    <w:rsid w:val="008C78B4"/>
    <w:rsid w:val="008D0714"/>
    <w:rsid w:val="008D142A"/>
    <w:rsid w:val="008D303D"/>
    <w:rsid w:val="008D3ABF"/>
    <w:rsid w:val="008E2F76"/>
    <w:rsid w:val="008F060A"/>
    <w:rsid w:val="008F160A"/>
    <w:rsid w:val="008F5B08"/>
    <w:rsid w:val="008F635A"/>
    <w:rsid w:val="008F644E"/>
    <w:rsid w:val="009007E6"/>
    <w:rsid w:val="00900845"/>
    <w:rsid w:val="0090153E"/>
    <w:rsid w:val="00910E9E"/>
    <w:rsid w:val="009129C6"/>
    <w:rsid w:val="00912BB1"/>
    <w:rsid w:val="00917CCF"/>
    <w:rsid w:val="0092241B"/>
    <w:rsid w:val="00937470"/>
    <w:rsid w:val="00937822"/>
    <w:rsid w:val="0094269B"/>
    <w:rsid w:val="0094424F"/>
    <w:rsid w:val="00952BCD"/>
    <w:rsid w:val="00952D2D"/>
    <w:rsid w:val="00953627"/>
    <w:rsid w:val="00953C97"/>
    <w:rsid w:val="00953D8D"/>
    <w:rsid w:val="0095602F"/>
    <w:rsid w:val="009612D1"/>
    <w:rsid w:val="00962856"/>
    <w:rsid w:val="009671BA"/>
    <w:rsid w:val="00970B44"/>
    <w:rsid w:val="00975725"/>
    <w:rsid w:val="009761AF"/>
    <w:rsid w:val="00977EFE"/>
    <w:rsid w:val="00983EF1"/>
    <w:rsid w:val="00986767"/>
    <w:rsid w:val="009906CA"/>
    <w:rsid w:val="0099611D"/>
    <w:rsid w:val="009962D5"/>
    <w:rsid w:val="009A0244"/>
    <w:rsid w:val="009A1E35"/>
    <w:rsid w:val="009A2065"/>
    <w:rsid w:val="009A255E"/>
    <w:rsid w:val="009A40D5"/>
    <w:rsid w:val="009B230A"/>
    <w:rsid w:val="009B4F6F"/>
    <w:rsid w:val="009B542D"/>
    <w:rsid w:val="009B7028"/>
    <w:rsid w:val="009C4637"/>
    <w:rsid w:val="009C497E"/>
    <w:rsid w:val="009C590A"/>
    <w:rsid w:val="009D647D"/>
    <w:rsid w:val="009D74D5"/>
    <w:rsid w:val="009E2BE6"/>
    <w:rsid w:val="009E3DB8"/>
    <w:rsid w:val="009F6998"/>
    <w:rsid w:val="009F79C8"/>
    <w:rsid w:val="00A0371C"/>
    <w:rsid w:val="00A039D5"/>
    <w:rsid w:val="00A13D2B"/>
    <w:rsid w:val="00A21B1F"/>
    <w:rsid w:val="00A26940"/>
    <w:rsid w:val="00A4183E"/>
    <w:rsid w:val="00A568B6"/>
    <w:rsid w:val="00A576EE"/>
    <w:rsid w:val="00A606E3"/>
    <w:rsid w:val="00A66B7A"/>
    <w:rsid w:val="00A7093B"/>
    <w:rsid w:val="00A71048"/>
    <w:rsid w:val="00A72EDB"/>
    <w:rsid w:val="00A82773"/>
    <w:rsid w:val="00A87917"/>
    <w:rsid w:val="00A90636"/>
    <w:rsid w:val="00A929EA"/>
    <w:rsid w:val="00A94A41"/>
    <w:rsid w:val="00AA07C2"/>
    <w:rsid w:val="00AA3263"/>
    <w:rsid w:val="00AA376F"/>
    <w:rsid w:val="00AA5524"/>
    <w:rsid w:val="00AB2E61"/>
    <w:rsid w:val="00AB51AA"/>
    <w:rsid w:val="00AC0470"/>
    <w:rsid w:val="00AC2E7D"/>
    <w:rsid w:val="00AC30C1"/>
    <w:rsid w:val="00AC31BE"/>
    <w:rsid w:val="00AC5678"/>
    <w:rsid w:val="00AC6288"/>
    <w:rsid w:val="00AD0D93"/>
    <w:rsid w:val="00AD1567"/>
    <w:rsid w:val="00AD25C5"/>
    <w:rsid w:val="00AD4644"/>
    <w:rsid w:val="00AD4C04"/>
    <w:rsid w:val="00AE2C90"/>
    <w:rsid w:val="00AE3F21"/>
    <w:rsid w:val="00AE58DB"/>
    <w:rsid w:val="00AE62C6"/>
    <w:rsid w:val="00AF01CC"/>
    <w:rsid w:val="00AF6526"/>
    <w:rsid w:val="00B01CEA"/>
    <w:rsid w:val="00B06E48"/>
    <w:rsid w:val="00B10E37"/>
    <w:rsid w:val="00B1215D"/>
    <w:rsid w:val="00B12902"/>
    <w:rsid w:val="00B13479"/>
    <w:rsid w:val="00B139E0"/>
    <w:rsid w:val="00B17164"/>
    <w:rsid w:val="00B26E5A"/>
    <w:rsid w:val="00B3259D"/>
    <w:rsid w:val="00B42891"/>
    <w:rsid w:val="00B43DE7"/>
    <w:rsid w:val="00B448F2"/>
    <w:rsid w:val="00B45B1E"/>
    <w:rsid w:val="00B60AE1"/>
    <w:rsid w:val="00B62434"/>
    <w:rsid w:val="00B66E60"/>
    <w:rsid w:val="00B70588"/>
    <w:rsid w:val="00B73F26"/>
    <w:rsid w:val="00B77873"/>
    <w:rsid w:val="00B77E7B"/>
    <w:rsid w:val="00B80684"/>
    <w:rsid w:val="00B80737"/>
    <w:rsid w:val="00B843D7"/>
    <w:rsid w:val="00B86279"/>
    <w:rsid w:val="00B9127B"/>
    <w:rsid w:val="00B962A4"/>
    <w:rsid w:val="00BA0818"/>
    <w:rsid w:val="00BC3F9C"/>
    <w:rsid w:val="00BC4AF7"/>
    <w:rsid w:val="00BD0C4D"/>
    <w:rsid w:val="00BD12D3"/>
    <w:rsid w:val="00BD2D65"/>
    <w:rsid w:val="00BD350C"/>
    <w:rsid w:val="00BD5836"/>
    <w:rsid w:val="00BE0E6A"/>
    <w:rsid w:val="00BE23FA"/>
    <w:rsid w:val="00BE26D4"/>
    <w:rsid w:val="00BE51CC"/>
    <w:rsid w:val="00C02CAE"/>
    <w:rsid w:val="00C0363B"/>
    <w:rsid w:val="00C0678C"/>
    <w:rsid w:val="00C214BE"/>
    <w:rsid w:val="00C241FE"/>
    <w:rsid w:val="00C2463B"/>
    <w:rsid w:val="00C302BC"/>
    <w:rsid w:val="00C37088"/>
    <w:rsid w:val="00C42B16"/>
    <w:rsid w:val="00C43146"/>
    <w:rsid w:val="00C43F41"/>
    <w:rsid w:val="00C47115"/>
    <w:rsid w:val="00C53D42"/>
    <w:rsid w:val="00C60082"/>
    <w:rsid w:val="00C61AEA"/>
    <w:rsid w:val="00C72420"/>
    <w:rsid w:val="00C73A43"/>
    <w:rsid w:val="00C77E89"/>
    <w:rsid w:val="00C83551"/>
    <w:rsid w:val="00C86097"/>
    <w:rsid w:val="00C864CF"/>
    <w:rsid w:val="00C8688C"/>
    <w:rsid w:val="00C870B8"/>
    <w:rsid w:val="00C90192"/>
    <w:rsid w:val="00C90D15"/>
    <w:rsid w:val="00CA42C0"/>
    <w:rsid w:val="00CB036F"/>
    <w:rsid w:val="00CB2F8B"/>
    <w:rsid w:val="00CB5258"/>
    <w:rsid w:val="00CC6091"/>
    <w:rsid w:val="00CC6AE7"/>
    <w:rsid w:val="00CC6C0C"/>
    <w:rsid w:val="00CD0F10"/>
    <w:rsid w:val="00CE17DB"/>
    <w:rsid w:val="00CE7469"/>
    <w:rsid w:val="00CE7C19"/>
    <w:rsid w:val="00CF2AAB"/>
    <w:rsid w:val="00CF4CF6"/>
    <w:rsid w:val="00CF52CC"/>
    <w:rsid w:val="00CF7402"/>
    <w:rsid w:val="00D00BE5"/>
    <w:rsid w:val="00D0216E"/>
    <w:rsid w:val="00D023B4"/>
    <w:rsid w:val="00D03B1B"/>
    <w:rsid w:val="00D040BA"/>
    <w:rsid w:val="00D048E4"/>
    <w:rsid w:val="00D1176D"/>
    <w:rsid w:val="00D2061B"/>
    <w:rsid w:val="00D20FD4"/>
    <w:rsid w:val="00D23252"/>
    <w:rsid w:val="00D363BC"/>
    <w:rsid w:val="00D42D25"/>
    <w:rsid w:val="00D5582E"/>
    <w:rsid w:val="00D5744C"/>
    <w:rsid w:val="00D60D9E"/>
    <w:rsid w:val="00D67DEF"/>
    <w:rsid w:val="00D71CD6"/>
    <w:rsid w:val="00D7669E"/>
    <w:rsid w:val="00D83796"/>
    <w:rsid w:val="00D83FEB"/>
    <w:rsid w:val="00D85122"/>
    <w:rsid w:val="00D868E5"/>
    <w:rsid w:val="00D86AC2"/>
    <w:rsid w:val="00D86F3C"/>
    <w:rsid w:val="00D95D0E"/>
    <w:rsid w:val="00D968F8"/>
    <w:rsid w:val="00DB1B02"/>
    <w:rsid w:val="00DB1DFA"/>
    <w:rsid w:val="00DB24B6"/>
    <w:rsid w:val="00DB3801"/>
    <w:rsid w:val="00DB3CF3"/>
    <w:rsid w:val="00DB50C4"/>
    <w:rsid w:val="00DB6663"/>
    <w:rsid w:val="00DC3E3E"/>
    <w:rsid w:val="00DC4087"/>
    <w:rsid w:val="00DC7578"/>
    <w:rsid w:val="00DD50D4"/>
    <w:rsid w:val="00DD69C6"/>
    <w:rsid w:val="00DD6F48"/>
    <w:rsid w:val="00DE05D8"/>
    <w:rsid w:val="00DE1AE5"/>
    <w:rsid w:val="00DE34BF"/>
    <w:rsid w:val="00DE7772"/>
    <w:rsid w:val="00DF2896"/>
    <w:rsid w:val="00DF2D15"/>
    <w:rsid w:val="00E01007"/>
    <w:rsid w:val="00E01E95"/>
    <w:rsid w:val="00E02B2F"/>
    <w:rsid w:val="00E07DCD"/>
    <w:rsid w:val="00E11757"/>
    <w:rsid w:val="00E1396D"/>
    <w:rsid w:val="00E14E01"/>
    <w:rsid w:val="00E3441E"/>
    <w:rsid w:val="00E351DD"/>
    <w:rsid w:val="00E36B20"/>
    <w:rsid w:val="00E545DD"/>
    <w:rsid w:val="00E5499A"/>
    <w:rsid w:val="00E61266"/>
    <w:rsid w:val="00E64002"/>
    <w:rsid w:val="00E6657C"/>
    <w:rsid w:val="00E7082E"/>
    <w:rsid w:val="00E72AB9"/>
    <w:rsid w:val="00E72F39"/>
    <w:rsid w:val="00E72F46"/>
    <w:rsid w:val="00E8169F"/>
    <w:rsid w:val="00E81764"/>
    <w:rsid w:val="00E82EEA"/>
    <w:rsid w:val="00E87143"/>
    <w:rsid w:val="00E903D2"/>
    <w:rsid w:val="00E90FD9"/>
    <w:rsid w:val="00E96C03"/>
    <w:rsid w:val="00EA0B44"/>
    <w:rsid w:val="00EA1232"/>
    <w:rsid w:val="00EA5873"/>
    <w:rsid w:val="00EB447F"/>
    <w:rsid w:val="00EB549B"/>
    <w:rsid w:val="00EC04D0"/>
    <w:rsid w:val="00EC2B5B"/>
    <w:rsid w:val="00EC2DC6"/>
    <w:rsid w:val="00EC32B0"/>
    <w:rsid w:val="00ED0288"/>
    <w:rsid w:val="00ED3BAE"/>
    <w:rsid w:val="00ED42C6"/>
    <w:rsid w:val="00EE01BC"/>
    <w:rsid w:val="00EE05DC"/>
    <w:rsid w:val="00EF2F64"/>
    <w:rsid w:val="00F0017B"/>
    <w:rsid w:val="00F057A6"/>
    <w:rsid w:val="00F0749D"/>
    <w:rsid w:val="00F07D91"/>
    <w:rsid w:val="00F1107A"/>
    <w:rsid w:val="00F13996"/>
    <w:rsid w:val="00F21A42"/>
    <w:rsid w:val="00F24CE5"/>
    <w:rsid w:val="00F25B0C"/>
    <w:rsid w:val="00F33CA7"/>
    <w:rsid w:val="00F36635"/>
    <w:rsid w:val="00F4064B"/>
    <w:rsid w:val="00F40F43"/>
    <w:rsid w:val="00F40F52"/>
    <w:rsid w:val="00F468B7"/>
    <w:rsid w:val="00F51C7B"/>
    <w:rsid w:val="00F5302C"/>
    <w:rsid w:val="00F54E96"/>
    <w:rsid w:val="00F5628D"/>
    <w:rsid w:val="00F5675A"/>
    <w:rsid w:val="00F5728B"/>
    <w:rsid w:val="00F64C20"/>
    <w:rsid w:val="00F66233"/>
    <w:rsid w:val="00F67313"/>
    <w:rsid w:val="00F67872"/>
    <w:rsid w:val="00F71281"/>
    <w:rsid w:val="00F742C8"/>
    <w:rsid w:val="00F777E5"/>
    <w:rsid w:val="00F85950"/>
    <w:rsid w:val="00F91784"/>
    <w:rsid w:val="00F95928"/>
    <w:rsid w:val="00F972B3"/>
    <w:rsid w:val="00FA017B"/>
    <w:rsid w:val="00FA2F24"/>
    <w:rsid w:val="00FA32AB"/>
    <w:rsid w:val="00FA4A9E"/>
    <w:rsid w:val="00FA6CF7"/>
    <w:rsid w:val="00FB6374"/>
    <w:rsid w:val="00FC267E"/>
    <w:rsid w:val="00FC7266"/>
    <w:rsid w:val="00FC7C6B"/>
    <w:rsid w:val="00FD04DE"/>
    <w:rsid w:val="00FD2F18"/>
    <w:rsid w:val="00FD56F7"/>
    <w:rsid w:val="00FE1ABA"/>
    <w:rsid w:val="00FE2E49"/>
    <w:rsid w:val="00FE423A"/>
    <w:rsid w:val="00FF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65370BB"/>
  <w15:docId w15:val="{0D137149-EA03-4644-9E06-236FA825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63"/>
    <w:pPr>
      <w:spacing w:after="120"/>
    </w:pPr>
    <w:rPr>
      <w:lang w:val="en-AU"/>
    </w:rPr>
  </w:style>
  <w:style w:type="paragraph" w:styleId="Heading1">
    <w:name w:val="heading 1"/>
    <w:basedOn w:val="Normal"/>
    <w:next w:val="Normal"/>
    <w:link w:val="Heading1Char"/>
    <w:uiPriority w:val="9"/>
    <w:qFormat/>
    <w:rsid w:val="00AC5678"/>
    <w:pPr>
      <w:keepNext/>
      <w:keepLines/>
      <w:spacing w:before="240"/>
      <w:outlineLvl w:val="0"/>
    </w:pPr>
    <w:rPr>
      <w:rFonts w:ascii="Calibri" w:eastAsiaTheme="majorEastAsia" w:hAnsi="Calibri" w:cstheme="majorBidi"/>
      <w:color w:val="4396CA" w:themeColor="accent1"/>
      <w:sz w:val="44"/>
      <w:szCs w:val="32"/>
    </w:rPr>
  </w:style>
  <w:style w:type="paragraph" w:styleId="Heading2">
    <w:name w:val="heading 2"/>
    <w:basedOn w:val="Normal"/>
    <w:next w:val="Normal"/>
    <w:link w:val="Heading2Char"/>
    <w:uiPriority w:val="9"/>
    <w:unhideWhenUsed/>
    <w:qFormat/>
    <w:rsid w:val="00AC5678"/>
    <w:pPr>
      <w:keepNext/>
      <w:keepLines/>
      <w:spacing w:before="240"/>
      <w:outlineLvl w:val="1"/>
    </w:pPr>
    <w:rPr>
      <w:rFonts w:ascii="Calibri" w:eastAsiaTheme="majorEastAsia" w:hAnsi="Calibri" w:cstheme="majorBidi"/>
      <w:b/>
      <w:bCs/>
      <w:color w:val="4396CA" w:themeColor="accent1"/>
      <w:sz w:val="32"/>
      <w:szCs w:val="26"/>
    </w:rPr>
  </w:style>
  <w:style w:type="paragraph" w:styleId="Heading3">
    <w:name w:val="heading 3"/>
    <w:basedOn w:val="Normal"/>
    <w:next w:val="Normal"/>
    <w:link w:val="Heading3Char"/>
    <w:uiPriority w:val="9"/>
    <w:unhideWhenUsed/>
    <w:qFormat/>
    <w:rsid w:val="00AC5678"/>
    <w:pPr>
      <w:keepNext/>
      <w:keepLines/>
      <w:spacing w:before="240"/>
      <w:outlineLvl w:val="2"/>
    </w:pPr>
    <w:rPr>
      <w:rFonts w:ascii="Calibri" w:eastAsiaTheme="majorEastAsia" w:hAnsi="Calibri" w:cstheme="majorBidi"/>
      <w:b/>
      <w:bCs/>
      <w:color w:val="646464" w:themeColor="text2"/>
      <w:sz w:val="28"/>
    </w:rPr>
  </w:style>
  <w:style w:type="paragraph" w:styleId="Heading4">
    <w:name w:val="heading 4"/>
    <w:basedOn w:val="Normal"/>
    <w:next w:val="Normal"/>
    <w:link w:val="Heading4Char"/>
    <w:uiPriority w:val="9"/>
    <w:unhideWhenUsed/>
    <w:qFormat/>
    <w:rsid w:val="002C403A"/>
    <w:pPr>
      <w:keepNext/>
      <w:keepLines/>
      <w:spacing w:before="200" w:after="0"/>
      <w:outlineLvl w:val="3"/>
    </w:pPr>
    <w:rPr>
      <w:rFonts w:ascii="Calibri" w:eastAsiaTheme="majorEastAsia" w:hAnsi="Calibri" w:cstheme="majorBidi"/>
      <w:b/>
      <w:bCs/>
      <w:i/>
      <w:iCs/>
      <w:color w:val="4396C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rFonts w:ascii="Calibri" w:eastAsia="MS Mincho" w:hAnsi="Calibri" w:cs="Times New Roman"/>
      <w:b/>
      <w:sz w:val="16"/>
      <w:szCs w:val="20"/>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hemeFill="background1"/>
    </w:tcPr>
    <w:tblStylePr w:type="firstRow">
      <w:rPr>
        <w:rFonts w:ascii="Calibri" w:hAnsi="Calibri"/>
        <w:b/>
        <w:sz w:val="18"/>
      </w:rPr>
      <w:tblPr/>
      <w:tcPr>
        <w:shd w:val="clear" w:color="auto" w:fill="D9E9F4" w:themeFill="accent1" w:themeFillTint="33"/>
      </w:tcPr>
    </w:tblStylePr>
  </w:style>
  <w:style w:type="paragraph" w:styleId="Header">
    <w:name w:val="header"/>
    <w:basedOn w:val="Normal"/>
    <w:link w:val="HeaderChar"/>
    <w:uiPriority w:val="99"/>
    <w:unhideWhenUsed/>
    <w:rsid w:val="006D5A4D"/>
    <w:pPr>
      <w:tabs>
        <w:tab w:val="center" w:pos="4320"/>
        <w:tab w:val="right" w:pos="8640"/>
      </w:tabs>
    </w:pPr>
  </w:style>
  <w:style w:type="character" w:customStyle="1" w:styleId="HeaderChar">
    <w:name w:val="Header Char"/>
    <w:basedOn w:val="DefaultParagraphFont"/>
    <w:link w:val="Header"/>
    <w:uiPriority w:val="99"/>
    <w:rsid w:val="006D5A4D"/>
  </w:style>
  <w:style w:type="paragraph" w:styleId="Footer">
    <w:name w:val="footer"/>
    <w:basedOn w:val="Normal"/>
    <w:link w:val="FooterChar"/>
    <w:uiPriority w:val="99"/>
    <w:unhideWhenUsed/>
    <w:rsid w:val="00B86279"/>
    <w:pPr>
      <w:tabs>
        <w:tab w:val="center" w:pos="4320"/>
        <w:tab w:val="right" w:pos="8640"/>
      </w:tabs>
      <w:jc w:val="both"/>
    </w:pPr>
    <w:rPr>
      <w:i/>
      <w:color w:val="4396CA" w:themeColor="accent1"/>
      <w:sz w:val="16"/>
    </w:rPr>
  </w:style>
  <w:style w:type="character" w:customStyle="1" w:styleId="FooterChar">
    <w:name w:val="Footer Char"/>
    <w:basedOn w:val="DefaultParagraphFont"/>
    <w:link w:val="Footer"/>
    <w:uiPriority w:val="99"/>
    <w:rsid w:val="00B86279"/>
    <w:rPr>
      <w:i/>
      <w:color w:val="4396CA" w:themeColor="accent1"/>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B448F2"/>
    <w:pPr>
      <w:spacing w:line="192" w:lineRule="auto"/>
      <w:ind w:right="2268"/>
      <w:contextualSpacing/>
    </w:pPr>
    <w:rPr>
      <w:rFonts w:ascii="Calibri" w:eastAsiaTheme="majorEastAsia" w:hAnsi="Calibri" w:cstheme="majorBidi"/>
      <w:color w:val="515151"/>
      <w:spacing w:val="5"/>
      <w:kern w:val="28"/>
      <w:sz w:val="60"/>
      <w:szCs w:val="52"/>
    </w:rPr>
  </w:style>
  <w:style w:type="character" w:customStyle="1" w:styleId="TitleChar">
    <w:name w:val="Title Char"/>
    <w:basedOn w:val="DefaultParagraphFont"/>
    <w:link w:val="Title"/>
    <w:uiPriority w:val="10"/>
    <w:rsid w:val="00B448F2"/>
    <w:rPr>
      <w:rFonts w:ascii="Calibri" w:eastAsiaTheme="majorEastAsia" w:hAnsi="Calibri" w:cstheme="majorBidi"/>
      <w:color w:val="515151"/>
      <w:spacing w:val="5"/>
      <w:kern w:val="28"/>
      <w:sz w:val="60"/>
      <w:szCs w:val="52"/>
    </w:rPr>
  </w:style>
  <w:style w:type="paragraph" w:styleId="Subtitle">
    <w:name w:val="Subtitle"/>
    <w:basedOn w:val="Normal"/>
    <w:next w:val="Normal"/>
    <w:link w:val="SubtitleChar"/>
    <w:uiPriority w:val="11"/>
    <w:qFormat/>
    <w:rsid w:val="00E351DD"/>
    <w:pPr>
      <w:numPr>
        <w:ilvl w:val="1"/>
      </w:numPr>
    </w:pPr>
    <w:rPr>
      <w:rFonts w:ascii="Calibri" w:eastAsiaTheme="majorEastAsia" w:hAnsi="Calibri" w:cstheme="majorBidi"/>
      <w:color w:val="4396CA" w:themeColor="accent1"/>
    </w:rPr>
  </w:style>
  <w:style w:type="character" w:customStyle="1" w:styleId="SubtitleChar">
    <w:name w:val="Subtitle Char"/>
    <w:basedOn w:val="DefaultParagraphFont"/>
    <w:link w:val="Subtitle"/>
    <w:uiPriority w:val="11"/>
    <w:rsid w:val="00E351DD"/>
    <w:rPr>
      <w:rFonts w:ascii="Calibri" w:eastAsiaTheme="majorEastAsia" w:hAnsi="Calibri" w:cstheme="majorBidi"/>
      <w:color w:val="4396CA" w:themeColor="accent1"/>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themeColor="background1"/>
    </w:rPr>
  </w:style>
  <w:style w:type="paragraph" w:customStyle="1" w:styleId="Subtitle-WHITE">
    <w:name w:val="Subtitle-WHITE"/>
    <w:basedOn w:val="Subtitle"/>
    <w:qFormat/>
    <w:rsid w:val="007D1DB7"/>
    <w:pPr>
      <w:framePr w:hSpace="181" w:wrap="around" w:vAnchor="page" w:hAnchor="text" w:y="693"/>
      <w:suppressOverlap/>
    </w:pPr>
    <w:rPr>
      <w:color w:val="FFFFFF" w:themeColor="background1"/>
    </w:rPr>
  </w:style>
  <w:style w:type="paragraph" w:customStyle="1" w:styleId="Introduction">
    <w:name w:val="Introduction"/>
    <w:basedOn w:val="Normal"/>
    <w:qFormat/>
    <w:rsid w:val="00AC5678"/>
    <w:rPr>
      <w:color w:val="4396CA" w:themeColor="accent1"/>
      <w:sz w:val="28"/>
    </w:rPr>
  </w:style>
  <w:style w:type="paragraph" w:customStyle="1" w:styleId="Follow-onFooter">
    <w:name w:val="Follow-on Footer"/>
    <w:basedOn w:val="Normal"/>
    <w:qFormat/>
    <w:rsid w:val="00F95928"/>
    <w:pPr>
      <w:jc w:val="both"/>
    </w:pPr>
    <w:rPr>
      <w:color w:val="646464" w:themeColor="text2"/>
      <w:sz w:val="15"/>
    </w:rPr>
  </w:style>
  <w:style w:type="paragraph" w:styleId="NoSpacing">
    <w:name w:val="No Spacing"/>
    <w:uiPriority w:val="1"/>
    <w:qFormat/>
    <w:rsid w:val="00AA3263"/>
  </w:style>
  <w:style w:type="character" w:customStyle="1" w:styleId="Heading1Char">
    <w:name w:val="Heading 1 Char"/>
    <w:basedOn w:val="DefaultParagraphFont"/>
    <w:link w:val="Heading1"/>
    <w:uiPriority w:val="9"/>
    <w:rsid w:val="00AC5678"/>
    <w:rPr>
      <w:rFonts w:ascii="Calibri" w:eastAsiaTheme="majorEastAsia" w:hAnsi="Calibri" w:cstheme="majorBidi"/>
      <w:color w:val="4396CA" w:themeColor="accent1"/>
      <w:sz w:val="44"/>
      <w:szCs w:val="32"/>
      <w:lang w:val="en-AU"/>
    </w:rPr>
  </w:style>
  <w:style w:type="character" w:customStyle="1" w:styleId="Heading2Char">
    <w:name w:val="Heading 2 Char"/>
    <w:basedOn w:val="DefaultParagraphFont"/>
    <w:link w:val="Heading2"/>
    <w:uiPriority w:val="9"/>
    <w:rsid w:val="00AC5678"/>
    <w:rPr>
      <w:rFonts w:ascii="Calibri" w:eastAsiaTheme="majorEastAsia" w:hAnsi="Calibri" w:cstheme="majorBidi"/>
      <w:b/>
      <w:bCs/>
      <w:color w:val="4396CA" w:themeColor="accent1"/>
      <w:sz w:val="32"/>
      <w:szCs w:val="26"/>
      <w:lang w:val="en-AU"/>
    </w:rPr>
  </w:style>
  <w:style w:type="character" w:customStyle="1" w:styleId="Heading3Char">
    <w:name w:val="Heading 3 Char"/>
    <w:basedOn w:val="DefaultParagraphFont"/>
    <w:link w:val="Heading3"/>
    <w:uiPriority w:val="9"/>
    <w:rsid w:val="00AC5678"/>
    <w:rPr>
      <w:rFonts w:ascii="Calibri" w:eastAsiaTheme="majorEastAsia" w:hAnsi="Calibri" w:cstheme="majorBidi"/>
      <w:b/>
      <w:bCs/>
      <w:color w:val="646464" w:themeColor="text2"/>
      <w:sz w:val="28"/>
      <w:lang w:val="en-AU"/>
    </w:rPr>
  </w:style>
  <w:style w:type="paragraph" w:styleId="ListBullet">
    <w:name w:val="List Bullet"/>
    <w:basedOn w:val="Normal"/>
    <w:uiPriority w:val="99"/>
    <w:unhideWhenUsed/>
    <w:qFormat/>
    <w:rsid w:val="00AA3263"/>
    <w:pPr>
      <w:numPr>
        <w:numId w:val="1"/>
      </w:numPr>
      <w:tabs>
        <w:tab w:val="clear" w:pos="1353"/>
        <w:tab w:val="num" w:pos="360"/>
      </w:tabs>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link w:val="ListParagraphChar"/>
    <w:uiPriority w:val="1"/>
    <w:qFormat/>
    <w:rsid w:val="00AA3263"/>
    <w:pPr>
      <w:ind w:left="284"/>
      <w:contextualSpacing/>
    </w:pPr>
  </w:style>
  <w:style w:type="paragraph" w:styleId="Caption">
    <w:name w:val="caption"/>
    <w:basedOn w:val="Normal"/>
    <w:next w:val="Normal"/>
    <w:uiPriority w:val="35"/>
    <w:unhideWhenUsed/>
    <w:qFormat/>
    <w:rsid w:val="00AA3263"/>
    <w:pPr>
      <w:spacing w:after="200"/>
    </w:pPr>
    <w:rPr>
      <w:bCs/>
      <w:i/>
      <w:color w:val="4396CA" w:themeColor="accent1"/>
      <w:sz w:val="18"/>
      <w:szCs w:val="18"/>
    </w:rPr>
  </w:style>
  <w:style w:type="paragraph" w:customStyle="1" w:styleId="Pre-Title">
    <w:name w:val="Pre-Title"/>
    <w:basedOn w:val="Title"/>
    <w:qFormat/>
    <w:rsid w:val="00E351DD"/>
    <w:pPr>
      <w:framePr w:hSpace="181" w:wrap="around" w:vAnchor="page" w:hAnchor="text" w:y="693"/>
      <w:suppressOverlap/>
    </w:pPr>
    <w:rPr>
      <w:sz w:val="36"/>
    </w:rPr>
  </w:style>
  <w:style w:type="character" w:customStyle="1" w:styleId="Italic">
    <w:name w:val="Italic"/>
    <w:basedOn w:val="DefaultParagraphFont"/>
    <w:uiPriority w:val="1"/>
    <w:qFormat/>
    <w:rsid w:val="00E351DD"/>
    <w:rPr>
      <w:i/>
    </w:rPr>
  </w:style>
  <w:style w:type="paragraph" w:customStyle="1" w:styleId="Pre-Title-WHITE">
    <w:name w:val="Pre-Title-WHITE"/>
    <w:basedOn w:val="Pre-Title"/>
    <w:qFormat/>
    <w:rsid w:val="00986767"/>
    <w:pPr>
      <w:framePr w:wrap="around" w:y="625"/>
    </w:pPr>
    <w:rPr>
      <w:color w:val="FFFFFF" w:themeColor="background1"/>
    </w:rPr>
  </w:style>
  <w:style w:type="numbering" w:customStyle="1" w:styleId="Chapters">
    <w:name w:val="Chapters"/>
    <w:uiPriority w:val="99"/>
    <w:rsid w:val="009B542D"/>
    <w:pPr>
      <w:numPr>
        <w:numId w:val="3"/>
      </w:numPr>
    </w:pPr>
  </w:style>
  <w:style w:type="character" w:customStyle="1" w:styleId="Heading4Char">
    <w:name w:val="Heading 4 Char"/>
    <w:basedOn w:val="DefaultParagraphFont"/>
    <w:link w:val="Heading4"/>
    <w:uiPriority w:val="9"/>
    <w:rsid w:val="002C403A"/>
    <w:rPr>
      <w:rFonts w:ascii="Calibri" w:eastAsiaTheme="majorEastAsia" w:hAnsi="Calibri" w:cstheme="majorBidi"/>
      <w:b/>
      <w:bCs/>
      <w:i/>
      <w:iCs/>
      <w:color w:val="4396CA" w:themeColor="accent1"/>
      <w:lang w:val="en-AU"/>
    </w:rPr>
  </w:style>
  <w:style w:type="character" w:styleId="Strong">
    <w:name w:val="Strong"/>
    <w:basedOn w:val="DefaultParagraphFont"/>
    <w:uiPriority w:val="22"/>
    <w:qFormat/>
    <w:rsid w:val="00B77873"/>
    <w:rPr>
      <w:b/>
      <w:bCs/>
    </w:rPr>
  </w:style>
  <w:style w:type="paragraph" w:styleId="NormalWeb">
    <w:name w:val="Normal (Web)"/>
    <w:basedOn w:val="Normal"/>
    <w:uiPriority w:val="99"/>
    <w:unhideWhenUsed/>
    <w:rsid w:val="00B77873"/>
    <w:pPr>
      <w:spacing w:after="240"/>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B77873"/>
    <w:rPr>
      <w:color w:val="25A4E3"/>
      <w:u w:val="single"/>
    </w:rPr>
  </w:style>
  <w:style w:type="character" w:styleId="CommentReference">
    <w:name w:val="annotation reference"/>
    <w:basedOn w:val="DefaultParagraphFont"/>
    <w:uiPriority w:val="99"/>
    <w:semiHidden/>
    <w:unhideWhenUsed/>
    <w:rsid w:val="00EC04D0"/>
    <w:rPr>
      <w:sz w:val="16"/>
      <w:szCs w:val="16"/>
    </w:rPr>
  </w:style>
  <w:style w:type="paragraph" w:styleId="CommentText">
    <w:name w:val="annotation text"/>
    <w:basedOn w:val="Normal"/>
    <w:link w:val="CommentTextChar"/>
    <w:uiPriority w:val="99"/>
    <w:semiHidden/>
    <w:unhideWhenUsed/>
    <w:rsid w:val="00EC04D0"/>
    <w:rPr>
      <w:sz w:val="20"/>
      <w:szCs w:val="20"/>
    </w:rPr>
  </w:style>
  <w:style w:type="character" w:customStyle="1" w:styleId="CommentTextChar">
    <w:name w:val="Comment Text Char"/>
    <w:basedOn w:val="DefaultParagraphFont"/>
    <w:link w:val="CommentText"/>
    <w:uiPriority w:val="99"/>
    <w:semiHidden/>
    <w:rsid w:val="00EC04D0"/>
    <w:rPr>
      <w:sz w:val="20"/>
      <w:szCs w:val="20"/>
      <w:lang w:val="en-AU"/>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basedOn w:val="CommentTextChar"/>
    <w:link w:val="CommentSubject"/>
    <w:uiPriority w:val="99"/>
    <w:semiHidden/>
    <w:rsid w:val="00EC04D0"/>
    <w:rPr>
      <w:b/>
      <w:bCs/>
      <w:sz w:val="20"/>
      <w:szCs w:val="20"/>
      <w:lang w:val="en-AU"/>
    </w:rPr>
  </w:style>
  <w:style w:type="table" w:customStyle="1" w:styleId="ListTable2-Accent51">
    <w:name w:val="List Table 2 - Accent 51"/>
    <w:basedOn w:val="TableNormal"/>
    <w:uiPriority w:val="47"/>
    <w:rsid w:val="00D60D9E"/>
    <w:tblPr>
      <w:tblStyleRowBandSize w:val="1"/>
      <w:tblStyleColBandSize w:val="1"/>
      <w:tblBorders>
        <w:top w:val="single" w:sz="4" w:space="0" w:color="8EBFDF" w:themeColor="accent5" w:themeTint="99"/>
        <w:bottom w:val="single" w:sz="4" w:space="0" w:color="8EBFDF" w:themeColor="accent5" w:themeTint="99"/>
        <w:insideH w:val="single" w:sz="4" w:space="0" w:color="8EBFD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4" w:themeFill="accent5" w:themeFillTint="33"/>
      </w:tcPr>
    </w:tblStylePr>
    <w:tblStylePr w:type="band1Horz">
      <w:tblPr/>
      <w:tcPr>
        <w:shd w:val="clear" w:color="auto" w:fill="D9E9F4" w:themeFill="accent5" w:themeFillTint="33"/>
      </w:tcPr>
    </w:tblStylePr>
  </w:style>
  <w:style w:type="table" w:customStyle="1" w:styleId="ListTable3-Accent11">
    <w:name w:val="List Table 3 - Accent 11"/>
    <w:basedOn w:val="TableNormal"/>
    <w:uiPriority w:val="48"/>
    <w:rsid w:val="00D60D9E"/>
    <w:tblPr>
      <w:tblStyleRowBandSize w:val="1"/>
      <w:tblStyleColBandSize w:val="1"/>
      <w:tblBorders>
        <w:top w:val="single" w:sz="4" w:space="0" w:color="4396CA" w:themeColor="accent1"/>
        <w:left w:val="single" w:sz="4" w:space="0" w:color="4396CA" w:themeColor="accent1"/>
        <w:bottom w:val="single" w:sz="4" w:space="0" w:color="4396CA" w:themeColor="accent1"/>
        <w:right w:val="single" w:sz="4" w:space="0" w:color="4396CA" w:themeColor="accent1"/>
      </w:tblBorders>
    </w:tblPr>
    <w:tblStylePr w:type="firstRow">
      <w:rPr>
        <w:b/>
        <w:bCs/>
        <w:color w:val="FFFFFF" w:themeColor="background1"/>
      </w:rPr>
      <w:tblPr/>
      <w:tcPr>
        <w:shd w:val="clear" w:color="auto" w:fill="4396CA" w:themeFill="accent1"/>
      </w:tcPr>
    </w:tblStylePr>
    <w:tblStylePr w:type="lastRow">
      <w:rPr>
        <w:b/>
        <w:bCs/>
      </w:rPr>
      <w:tblPr/>
      <w:tcPr>
        <w:tcBorders>
          <w:top w:val="double" w:sz="4" w:space="0" w:color="4396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96CA" w:themeColor="accent1"/>
          <w:right w:val="single" w:sz="4" w:space="0" w:color="4396CA" w:themeColor="accent1"/>
        </w:tcBorders>
      </w:tcPr>
    </w:tblStylePr>
    <w:tblStylePr w:type="band1Horz">
      <w:tblPr/>
      <w:tcPr>
        <w:tcBorders>
          <w:top w:val="single" w:sz="4" w:space="0" w:color="4396CA" w:themeColor="accent1"/>
          <w:bottom w:val="single" w:sz="4" w:space="0" w:color="4396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themeColor="accent1"/>
          <w:left w:val="nil"/>
        </w:tcBorders>
      </w:tcPr>
    </w:tblStylePr>
    <w:tblStylePr w:type="swCell">
      <w:tblPr/>
      <w:tcPr>
        <w:tcBorders>
          <w:top w:val="double" w:sz="4" w:space="0" w:color="4396CA" w:themeColor="accent1"/>
          <w:right w:val="nil"/>
        </w:tcBorders>
      </w:tcPr>
    </w:tblStylePr>
  </w:style>
  <w:style w:type="table" w:customStyle="1" w:styleId="ListTable3-Accent21">
    <w:name w:val="List Table 3 - Accent 21"/>
    <w:basedOn w:val="TableNormal"/>
    <w:uiPriority w:val="48"/>
    <w:rsid w:val="00D60D9E"/>
    <w:tblPr>
      <w:tblStyleRowBandSize w:val="1"/>
      <w:tblStyleColBandSize w:val="1"/>
      <w:tblBorders>
        <w:top w:val="single" w:sz="4" w:space="0" w:color="8EC0DF" w:themeColor="accent2"/>
        <w:left w:val="single" w:sz="4" w:space="0" w:color="8EC0DF" w:themeColor="accent2"/>
        <w:bottom w:val="single" w:sz="4" w:space="0" w:color="8EC0DF" w:themeColor="accent2"/>
        <w:right w:val="single" w:sz="4" w:space="0" w:color="8EC0DF" w:themeColor="accent2"/>
      </w:tblBorders>
    </w:tblPr>
    <w:tblStylePr w:type="firstRow">
      <w:rPr>
        <w:b/>
        <w:bCs/>
        <w:color w:val="FFFFFF" w:themeColor="background1"/>
      </w:rPr>
      <w:tblPr/>
      <w:tcPr>
        <w:shd w:val="clear" w:color="auto" w:fill="8EC0DF" w:themeFill="accent2"/>
      </w:tcPr>
    </w:tblStylePr>
    <w:tblStylePr w:type="lastRow">
      <w:rPr>
        <w:b/>
        <w:bCs/>
      </w:rPr>
      <w:tblPr/>
      <w:tcPr>
        <w:tcBorders>
          <w:top w:val="double" w:sz="4" w:space="0" w:color="8EC0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C0DF" w:themeColor="accent2"/>
          <w:right w:val="single" w:sz="4" w:space="0" w:color="8EC0DF" w:themeColor="accent2"/>
        </w:tcBorders>
      </w:tcPr>
    </w:tblStylePr>
    <w:tblStylePr w:type="band1Horz">
      <w:tblPr/>
      <w:tcPr>
        <w:tcBorders>
          <w:top w:val="single" w:sz="4" w:space="0" w:color="8EC0DF" w:themeColor="accent2"/>
          <w:bottom w:val="single" w:sz="4" w:space="0" w:color="8EC0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DF" w:themeColor="accent2"/>
          <w:left w:val="nil"/>
        </w:tcBorders>
      </w:tcPr>
    </w:tblStylePr>
    <w:tblStylePr w:type="swCell">
      <w:tblPr/>
      <w:tcPr>
        <w:tcBorders>
          <w:top w:val="double" w:sz="4" w:space="0" w:color="8EC0DF" w:themeColor="accent2"/>
          <w:right w:val="nil"/>
        </w:tcBorders>
      </w:tcPr>
    </w:tblStylePr>
  </w:style>
  <w:style w:type="table" w:customStyle="1" w:styleId="GridTable4-Accent11">
    <w:name w:val="Grid Table 4 - Accent 11"/>
    <w:basedOn w:val="TableNormal"/>
    <w:uiPriority w:val="49"/>
    <w:rsid w:val="006458C7"/>
    <w:tblPr>
      <w:tblStyleRowBandSize w:val="1"/>
      <w:tblStyleColBandSize w:val="1"/>
      <w:tblBorders>
        <w:top w:val="single" w:sz="4" w:space="0" w:color="8EBFDF" w:themeColor="accent1" w:themeTint="99"/>
        <w:left w:val="single" w:sz="4" w:space="0" w:color="8EBFDF" w:themeColor="accent1" w:themeTint="99"/>
        <w:bottom w:val="single" w:sz="4" w:space="0" w:color="8EBFDF" w:themeColor="accent1" w:themeTint="99"/>
        <w:right w:val="single" w:sz="4" w:space="0" w:color="8EBFDF" w:themeColor="accent1" w:themeTint="99"/>
        <w:insideH w:val="single" w:sz="4" w:space="0" w:color="8EBFDF" w:themeColor="accent1" w:themeTint="99"/>
        <w:insideV w:val="single" w:sz="4" w:space="0" w:color="8EBFDF" w:themeColor="accent1" w:themeTint="99"/>
      </w:tblBorders>
    </w:tblPr>
    <w:tblStylePr w:type="firstRow">
      <w:rPr>
        <w:b/>
        <w:bCs/>
        <w:color w:val="FFFFFF" w:themeColor="background1"/>
      </w:rPr>
      <w:tblPr/>
      <w:tcPr>
        <w:tcBorders>
          <w:top w:val="single" w:sz="4" w:space="0" w:color="4396CA" w:themeColor="accent1"/>
          <w:left w:val="single" w:sz="4" w:space="0" w:color="4396CA" w:themeColor="accent1"/>
          <w:bottom w:val="single" w:sz="4" w:space="0" w:color="4396CA" w:themeColor="accent1"/>
          <w:right w:val="single" w:sz="4" w:space="0" w:color="4396CA" w:themeColor="accent1"/>
          <w:insideH w:val="nil"/>
          <w:insideV w:val="nil"/>
        </w:tcBorders>
        <w:shd w:val="clear" w:color="auto" w:fill="4396CA" w:themeFill="accent1"/>
      </w:tcPr>
    </w:tblStylePr>
    <w:tblStylePr w:type="lastRow">
      <w:rPr>
        <w:b/>
        <w:bCs/>
      </w:rPr>
      <w:tblPr/>
      <w:tcPr>
        <w:tcBorders>
          <w:top w:val="double" w:sz="4" w:space="0" w:color="4396CA" w:themeColor="accent1"/>
        </w:tcBorders>
      </w:tcPr>
    </w:tblStylePr>
    <w:tblStylePr w:type="firstCol">
      <w:rPr>
        <w:b/>
        <w:bCs/>
      </w:rPr>
    </w:tblStylePr>
    <w:tblStylePr w:type="lastCol">
      <w:rPr>
        <w:b/>
        <w:bCs/>
      </w:rPr>
    </w:tblStylePr>
    <w:tblStylePr w:type="band1Vert">
      <w:tblPr/>
      <w:tcPr>
        <w:shd w:val="clear" w:color="auto" w:fill="D9E9F4" w:themeFill="accent1" w:themeFillTint="33"/>
      </w:tcPr>
    </w:tblStylePr>
    <w:tblStylePr w:type="band1Horz">
      <w:tblPr/>
      <w:tcPr>
        <w:shd w:val="clear" w:color="auto" w:fill="D9E9F4" w:themeFill="accent1" w:themeFillTint="33"/>
      </w:tcPr>
    </w:tblStylePr>
  </w:style>
  <w:style w:type="character" w:styleId="Emphasis">
    <w:name w:val="Emphasis"/>
    <w:basedOn w:val="DefaultParagraphFont"/>
    <w:uiPriority w:val="20"/>
    <w:qFormat/>
    <w:rsid w:val="002C5642"/>
    <w:rPr>
      <w:i/>
      <w:iCs/>
    </w:rPr>
  </w:style>
  <w:style w:type="paragraph" w:customStyle="1" w:styleId="Pa30">
    <w:name w:val="Pa30"/>
    <w:basedOn w:val="Normal"/>
    <w:next w:val="Normal"/>
    <w:rsid w:val="007B2879"/>
    <w:pPr>
      <w:autoSpaceDE w:val="0"/>
      <w:autoSpaceDN w:val="0"/>
      <w:adjustRightInd w:val="0"/>
      <w:spacing w:after="0" w:line="231" w:lineRule="atLeast"/>
    </w:pPr>
    <w:rPr>
      <w:rFonts w:ascii="Frutiger LT 87 ExtraBlackCn" w:eastAsia="Times New Roman" w:hAnsi="Frutiger LT 87 ExtraBlackCn" w:cs="Times New Roman"/>
      <w:lang w:eastAsia="en-AU"/>
    </w:rPr>
  </w:style>
  <w:style w:type="paragraph" w:customStyle="1" w:styleId="Pa1">
    <w:name w:val="Pa1"/>
    <w:basedOn w:val="Normal"/>
    <w:next w:val="Normal"/>
    <w:rsid w:val="007B2879"/>
    <w:pPr>
      <w:autoSpaceDE w:val="0"/>
      <w:autoSpaceDN w:val="0"/>
      <w:adjustRightInd w:val="0"/>
      <w:spacing w:after="0" w:line="201" w:lineRule="atLeast"/>
    </w:pPr>
    <w:rPr>
      <w:rFonts w:ascii="Frutiger LT 87 ExtraBlackCn" w:eastAsia="Times New Roman" w:hAnsi="Frutiger LT 87 ExtraBlackCn" w:cs="Times New Roman"/>
      <w:lang w:eastAsia="en-AU"/>
    </w:rPr>
  </w:style>
  <w:style w:type="paragraph" w:customStyle="1" w:styleId="Default">
    <w:name w:val="Default"/>
    <w:rsid w:val="007B2879"/>
    <w:pPr>
      <w:autoSpaceDE w:val="0"/>
      <w:autoSpaceDN w:val="0"/>
      <w:adjustRightInd w:val="0"/>
    </w:pPr>
    <w:rPr>
      <w:rFonts w:ascii="Frutiger LT 87 ExtraBlackCn" w:eastAsia="Times New Roman" w:hAnsi="Frutiger LT 87 ExtraBlackCn" w:cs="Frutiger LT 87 ExtraBlackCn"/>
      <w:color w:val="000000"/>
      <w:lang w:val="en-AU" w:eastAsia="en-AU"/>
    </w:rPr>
  </w:style>
  <w:style w:type="table" w:styleId="LightList-Accent1">
    <w:name w:val="Light List Accent 1"/>
    <w:basedOn w:val="TableNormal"/>
    <w:uiPriority w:val="61"/>
    <w:rsid w:val="00AD1567"/>
    <w:tblPr>
      <w:tblStyleRowBandSize w:val="1"/>
      <w:tblStyleColBandSize w:val="1"/>
      <w:tblBorders>
        <w:top w:val="single" w:sz="8" w:space="0" w:color="4396CA" w:themeColor="accent1"/>
        <w:left w:val="single" w:sz="8" w:space="0" w:color="4396CA" w:themeColor="accent1"/>
        <w:bottom w:val="single" w:sz="8" w:space="0" w:color="4396CA" w:themeColor="accent1"/>
        <w:right w:val="single" w:sz="8" w:space="0" w:color="4396CA" w:themeColor="accent1"/>
      </w:tblBorders>
    </w:tblPr>
    <w:tblStylePr w:type="firstRow">
      <w:pPr>
        <w:spacing w:before="0" w:after="0" w:line="240" w:lineRule="auto"/>
      </w:pPr>
      <w:rPr>
        <w:b/>
        <w:bCs/>
        <w:color w:val="FFFFFF" w:themeColor="background1"/>
      </w:rPr>
      <w:tblPr/>
      <w:tcPr>
        <w:shd w:val="clear" w:color="auto" w:fill="4396CA" w:themeFill="accent1"/>
      </w:tcPr>
    </w:tblStylePr>
    <w:tblStylePr w:type="lastRow">
      <w:pPr>
        <w:spacing w:before="0" w:after="0" w:line="240" w:lineRule="auto"/>
      </w:pPr>
      <w:rPr>
        <w:b/>
        <w:bCs/>
      </w:rPr>
      <w:tblPr/>
      <w:tcPr>
        <w:tcBorders>
          <w:top w:val="double" w:sz="6" w:space="0" w:color="4396CA" w:themeColor="accent1"/>
          <w:left w:val="single" w:sz="8" w:space="0" w:color="4396CA" w:themeColor="accent1"/>
          <w:bottom w:val="single" w:sz="8" w:space="0" w:color="4396CA" w:themeColor="accent1"/>
          <w:right w:val="single" w:sz="8" w:space="0" w:color="4396CA" w:themeColor="accent1"/>
        </w:tcBorders>
      </w:tcPr>
    </w:tblStylePr>
    <w:tblStylePr w:type="firstCol">
      <w:rPr>
        <w:b/>
        <w:bCs/>
      </w:rPr>
    </w:tblStylePr>
    <w:tblStylePr w:type="lastCol">
      <w:rPr>
        <w:b/>
        <w:bCs/>
      </w:rPr>
    </w:tblStylePr>
    <w:tblStylePr w:type="band1Vert">
      <w:tblPr/>
      <w:tcPr>
        <w:tcBorders>
          <w:top w:val="single" w:sz="8" w:space="0" w:color="4396CA" w:themeColor="accent1"/>
          <w:left w:val="single" w:sz="8" w:space="0" w:color="4396CA" w:themeColor="accent1"/>
          <w:bottom w:val="single" w:sz="8" w:space="0" w:color="4396CA" w:themeColor="accent1"/>
          <w:right w:val="single" w:sz="8" w:space="0" w:color="4396CA" w:themeColor="accent1"/>
        </w:tcBorders>
      </w:tcPr>
    </w:tblStylePr>
    <w:tblStylePr w:type="band1Horz">
      <w:tblPr/>
      <w:tcPr>
        <w:tcBorders>
          <w:top w:val="single" w:sz="8" w:space="0" w:color="4396CA" w:themeColor="accent1"/>
          <w:left w:val="single" w:sz="8" w:space="0" w:color="4396CA" w:themeColor="accent1"/>
          <w:bottom w:val="single" w:sz="8" w:space="0" w:color="4396CA" w:themeColor="accent1"/>
          <w:right w:val="single" w:sz="8" w:space="0" w:color="4396CA" w:themeColor="accent1"/>
        </w:tcBorders>
      </w:tcPr>
    </w:tblStylePr>
  </w:style>
  <w:style w:type="paragraph" w:styleId="EndnoteText">
    <w:name w:val="endnote text"/>
    <w:basedOn w:val="Normal"/>
    <w:link w:val="EndnoteTextChar"/>
    <w:uiPriority w:val="99"/>
    <w:semiHidden/>
    <w:unhideWhenUsed/>
    <w:rsid w:val="002D7C79"/>
    <w:pPr>
      <w:spacing w:after="200" w:line="276" w:lineRule="auto"/>
    </w:pPr>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semiHidden/>
    <w:rsid w:val="002D7C79"/>
    <w:rPr>
      <w:rFonts w:ascii="Calibri" w:eastAsia="Calibri" w:hAnsi="Calibri" w:cs="Times New Roman"/>
      <w:sz w:val="20"/>
      <w:szCs w:val="20"/>
      <w:lang w:val="x-none"/>
    </w:rPr>
  </w:style>
  <w:style w:type="character" w:styleId="EndnoteReference">
    <w:name w:val="endnote reference"/>
    <w:uiPriority w:val="99"/>
    <w:unhideWhenUsed/>
    <w:rsid w:val="002D7C79"/>
    <w:rPr>
      <w:rFonts w:ascii="Tahoma" w:hAnsi="Tahoma" w:cs="Tahoma"/>
      <w:sz w:val="20"/>
      <w:szCs w:val="20"/>
      <w:vertAlign w:val="superscript"/>
    </w:rPr>
  </w:style>
  <w:style w:type="character" w:customStyle="1" w:styleId="A5">
    <w:name w:val="A5"/>
    <w:uiPriority w:val="99"/>
    <w:rsid w:val="002D7C79"/>
    <w:rPr>
      <w:rFonts w:cs="Museo Sans 100"/>
      <w:color w:val="000000"/>
      <w:sz w:val="18"/>
      <w:szCs w:val="18"/>
    </w:rPr>
  </w:style>
  <w:style w:type="paragraph" w:customStyle="1" w:styleId="Pa2">
    <w:name w:val="Pa2"/>
    <w:basedOn w:val="Normal"/>
    <w:next w:val="Normal"/>
    <w:uiPriority w:val="99"/>
    <w:rsid w:val="002D7C79"/>
    <w:pPr>
      <w:autoSpaceDE w:val="0"/>
      <w:autoSpaceDN w:val="0"/>
      <w:adjustRightInd w:val="0"/>
      <w:spacing w:after="0" w:line="201" w:lineRule="atLeast"/>
    </w:pPr>
    <w:rPr>
      <w:rFonts w:ascii="Museo Sans 100" w:eastAsia="MS Mincho" w:hAnsi="Museo Sans 100" w:cs="Times New Roman"/>
    </w:rPr>
  </w:style>
  <w:style w:type="paragraph" w:customStyle="1" w:styleId="TableHeading1Tables">
    <w:name w:val="Table Heading 1 (Tables)"/>
    <w:basedOn w:val="Normal"/>
    <w:uiPriority w:val="99"/>
    <w:rsid w:val="00354EAF"/>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paragraph" w:styleId="FootnoteText">
    <w:name w:val="footnote text"/>
    <w:basedOn w:val="Normal"/>
    <w:link w:val="FootnoteTextChar"/>
    <w:uiPriority w:val="99"/>
    <w:semiHidden/>
    <w:unhideWhenUsed/>
    <w:rsid w:val="002E57C8"/>
    <w:pPr>
      <w:spacing w:after="0"/>
    </w:pPr>
    <w:rPr>
      <w:sz w:val="20"/>
      <w:szCs w:val="20"/>
    </w:rPr>
  </w:style>
  <w:style w:type="character" w:customStyle="1" w:styleId="FootnoteTextChar">
    <w:name w:val="Footnote Text Char"/>
    <w:basedOn w:val="DefaultParagraphFont"/>
    <w:link w:val="FootnoteText"/>
    <w:uiPriority w:val="99"/>
    <w:semiHidden/>
    <w:rsid w:val="002E57C8"/>
    <w:rPr>
      <w:sz w:val="20"/>
      <w:szCs w:val="20"/>
      <w:lang w:val="en-AU"/>
    </w:rPr>
  </w:style>
  <w:style w:type="character" w:styleId="FootnoteReference">
    <w:name w:val="footnote reference"/>
    <w:basedOn w:val="DefaultParagraphFont"/>
    <w:uiPriority w:val="99"/>
    <w:semiHidden/>
    <w:unhideWhenUsed/>
    <w:rsid w:val="002E57C8"/>
    <w:rPr>
      <w:vertAlign w:val="superscript"/>
    </w:rPr>
  </w:style>
  <w:style w:type="paragraph" w:styleId="TOCHeading">
    <w:name w:val="TOC Heading"/>
    <w:basedOn w:val="Heading1"/>
    <w:next w:val="Normal"/>
    <w:uiPriority w:val="39"/>
    <w:unhideWhenUsed/>
    <w:qFormat/>
    <w:rsid w:val="003843AA"/>
    <w:pPr>
      <w:spacing w:before="480" w:after="0" w:line="276" w:lineRule="auto"/>
      <w:outlineLvl w:val="9"/>
    </w:pPr>
    <w:rPr>
      <w:rFonts w:asciiTheme="majorHAnsi" w:hAnsiTheme="majorHAnsi"/>
      <w:b/>
      <w:bCs/>
      <w:color w:val="2C719D" w:themeColor="accent1" w:themeShade="BF"/>
      <w:sz w:val="28"/>
      <w:szCs w:val="28"/>
      <w:lang w:val="en-US" w:eastAsia="ja-JP"/>
    </w:rPr>
  </w:style>
  <w:style w:type="paragraph" w:styleId="TOC1">
    <w:name w:val="toc 1"/>
    <w:basedOn w:val="Normal"/>
    <w:next w:val="Normal"/>
    <w:autoRedefine/>
    <w:uiPriority w:val="39"/>
    <w:unhideWhenUsed/>
    <w:rsid w:val="003843AA"/>
    <w:pPr>
      <w:spacing w:after="100"/>
    </w:pPr>
  </w:style>
  <w:style w:type="paragraph" w:styleId="TOC2">
    <w:name w:val="toc 2"/>
    <w:basedOn w:val="Normal"/>
    <w:next w:val="Normal"/>
    <w:autoRedefine/>
    <w:uiPriority w:val="39"/>
    <w:unhideWhenUsed/>
    <w:rsid w:val="003843AA"/>
    <w:pPr>
      <w:spacing w:after="100"/>
      <w:ind w:left="240"/>
    </w:pPr>
  </w:style>
  <w:style w:type="paragraph" w:styleId="TOC3">
    <w:name w:val="toc 3"/>
    <w:basedOn w:val="Normal"/>
    <w:next w:val="Normal"/>
    <w:autoRedefine/>
    <w:uiPriority w:val="39"/>
    <w:unhideWhenUsed/>
    <w:rsid w:val="003843AA"/>
    <w:pPr>
      <w:spacing w:after="100"/>
      <w:ind w:left="480"/>
    </w:pPr>
  </w:style>
  <w:style w:type="paragraph" w:styleId="TOC4">
    <w:name w:val="toc 4"/>
    <w:basedOn w:val="Normal"/>
    <w:next w:val="Normal"/>
    <w:autoRedefine/>
    <w:uiPriority w:val="39"/>
    <w:unhideWhenUsed/>
    <w:rsid w:val="003843AA"/>
    <w:pPr>
      <w:spacing w:after="100" w:line="276" w:lineRule="auto"/>
      <w:ind w:left="660"/>
    </w:pPr>
    <w:rPr>
      <w:sz w:val="22"/>
      <w:szCs w:val="22"/>
      <w:lang w:eastAsia="en-AU"/>
    </w:rPr>
  </w:style>
  <w:style w:type="paragraph" w:styleId="TOC5">
    <w:name w:val="toc 5"/>
    <w:basedOn w:val="Normal"/>
    <w:next w:val="Normal"/>
    <w:autoRedefine/>
    <w:uiPriority w:val="39"/>
    <w:unhideWhenUsed/>
    <w:rsid w:val="003843AA"/>
    <w:pPr>
      <w:spacing w:after="100" w:line="276" w:lineRule="auto"/>
      <w:ind w:left="880"/>
    </w:pPr>
    <w:rPr>
      <w:sz w:val="22"/>
      <w:szCs w:val="22"/>
      <w:lang w:eastAsia="en-AU"/>
    </w:rPr>
  </w:style>
  <w:style w:type="paragraph" w:styleId="TOC6">
    <w:name w:val="toc 6"/>
    <w:basedOn w:val="Normal"/>
    <w:next w:val="Normal"/>
    <w:autoRedefine/>
    <w:uiPriority w:val="39"/>
    <w:unhideWhenUsed/>
    <w:rsid w:val="003843AA"/>
    <w:pPr>
      <w:spacing w:after="100" w:line="276" w:lineRule="auto"/>
      <w:ind w:left="1100"/>
    </w:pPr>
    <w:rPr>
      <w:sz w:val="22"/>
      <w:szCs w:val="22"/>
      <w:lang w:eastAsia="en-AU"/>
    </w:rPr>
  </w:style>
  <w:style w:type="paragraph" w:styleId="TOC7">
    <w:name w:val="toc 7"/>
    <w:basedOn w:val="Normal"/>
    <w:next w:val="Normal"/>
    <w:autoRedefine/>
    <w:uiPriority w:val="39"/>
    <w:unhideWhenUsed/>
    <w:rsid w:val="003843AA"/>
    <w:pPr>
      <w:spacing w:after="100" w:line="276" w:lineRule="auto"/>
      <w:ind w:left="1320"/>
    </w:pPr>
    <w:rPr>
      <w:sz w:val="22"/>
      <w:szCs w:val="22"/>
      <w:lang w:eastAsia="en-AU"/>
    </w:rPr>
  </w:style>
  <w:style w:type="paragraph" w:styleId="TOC8">
    <w:name w:val="toc 8"/>
    <w:basedOn w:val="Normal"/>
    <w:next w:val="Normal"/>
    <w:autoRedefine/>
    <w:uiPriority w:val="39"/>
    <w:unhideWhenUsed/>
    <w:rsid w:val="003843AA"/>
    <w:pPr>
      <w:spacing w:after="100" w:line="276" w:lineRule="auto"/>
      <w:ind w:left="1540"/>
    </w:pPr>
    <w:rPr>
      <w:sz w:val="22"/>
      <w:szCs w:val="22"/>
      <w:lang w:eastAsia="en-AU"/>
    </w:rPr>
  </w:style>
  <w:style w:type="paragraph" w:styleId="TOC9">
    <w:name w:val="toc 9"/>
    <w:basedOn w:val="Normal"/>
    <w:next w:val="Normal"/>
    <w:autoRedefine/>
    <w:uiPriority w:val="39"/>
    <w:unhideWhenUsed/>
    <w:rsid w:val="003843AA"/>
    <w:pPr>
      <w:spacing w:after="100" w:line="276" w:lineRule="auto"/>
      <w:ind w:left="1760"/>
    </w:pPr>
    <w:rPr>
      <w:sz w:val="22"/>
      <w:szCs w:val="22"/>
      <w:lang w:eastAsia="en-AU"/>
    </w:rPr>
  </w:style>
  <w:style w:type="table" w:customStyle="1" w:styleId="FCCtablestyleBLUE">
    <w:name w:val="FCC table style BLUE"/>
    <w:basedOn w:val="TableNormal"/>
    <w:uiPriority w:val="99"/>
    <w:rsid w:val="00D42D25"/>
    <w:tblPr>
      <w:tblBorders>
        <w:top w:val="single" w:sz="4" w:space="0" w:color="4396CA" w:themeColor="accent5"/>
        <w:left w:val="single" w:sz="4" w:space="0" w:color="4396CA" w:themeColor="accent5"/>
        <w:bottom w:val="single" w:sz="4" w:space="0" w:color="4396CA" w:themeColor="accent5"/>
        <w:right w:val="single" w:sz="4" w:space="0" w:color="4396CA" w:themeColor="accent5"/>
        <w:insideH w:val="single" w:sz="4" w:space="0" w:color="4396CA" w:themeColor="accent5"/>
      </w:tblBorders>
    </w:tblPr>
    <w:tcPr>
      <w:shd w:val="clear" w:color="auto" w:fill="auto"/>
    </w:tcPr>
    <w:tblStylePr w:type="firstRow">
      <w:rPr>
        <w:rFonts w:asciiTheme="minorHAnsi" w:hAnsiTheme="minorHAnsi"/>
        <w:b/>
        <w:color w:val="FFFFFF" w:themeColor="background1"/>
        <w:sz w:val="24"/>
      </w:rPr>
      <w:tblPr/>
      <w:tcPr>
        <w:tcBorders>
          <w:top w:val="single" w:sz="4" w:space="0" w:color="4396CA" w:themeColor="accent5"/>
          <w:left w:val="single" w:sz="4" w:space="0" w:color="4396CA" w:themeColor="accent5"/>
          <w:bottom w:val="single" w:sz="4" w:space="0" w:color="4396CA" w:themeColor="accent5"/>
          <w:right w:val="single" w:sz="4" w:space="0" w:color="4396CA" w:themeColor="accent5"/>
          <w:insideH w:val="nil"/>
          <w:insideV w:val="nil"/>
          <w:tl2br w:val="nil"/>
          <w:tr2bl w:val="nil"/>
        </w:tcBorders>
        <w:shd w:val="clear" w:color="auto" w:fill="4396CA" w:themeFill="accent1"/>
      </w:tcPr>
    </w:tblStylePr>
  </w:style>
  <w:style w:type="table" w:customStyle="1" w:styleId="TableGrid1">
    <w:name w:val="Table Grid1"/>
    <w:basedOn w:val="TableNormal"/>
    <w:next w:val="TableGrid"/>
    <w:uiPriority w:val="59"/>
    <w:rsid w:val="0009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090803"/>
    <w:pPr>
      <w:keepLines w:val="0"/>
      <w:spacing w:after="0"/>
    </w:pPr>
    <w:rPr>
      <w:rFonts w:ascii="Arial" w:eastAsia="Times New Roman" w:hAnsi="Arial" w:cs="Arial"/>
      <w:b/>
      <w:caps/>
      <w:color w:val="auto"/>
      <w:sz w:val="22"/>
      <w:szCs w:val="22"/>
      <w:lang w:eastAsia="en-AU"/>
    </w:rPr>
  </w:style>
  <w:style w:type="character" w:customStyle="1" w:styleId="TermlistChar">
    <w:name w:val="Term list Char"/>
    <w:basedOn w:val="DefaultParagraphFont"/>
    <w:link w:val="Termlist"/>
    <w:locked/>
    <w:rsid w:val="00743DE7"/>
    <w:rPr>
      <w:rFonts w:ascii="Arial" w:hAnsi="Arial" w:cs="Arial"/>
    </w:rPr>
  </w:style>
  <w:style w:type="paragraph" w:customStyle="1" w:styleId="Termlist">
    <w:name w:val="Term list"/>
    <w:basedOn w:val="Normal"/>
    <w:link w:val="TermlistChar"/>
    <w:qFormat/>
    <w:rsid w:val="00743DE7"/>
    <w:pPr>
      <w:numPr>
        <w:numId w:val="4"/>
      </w:numPr>
      <w:tabs>
        <w:tab w:val="left" w:pos="567"/>
      </w:tabs>
      <w:spacing w:before="240" w:after="60" w:line="288" w:lineRule="auto"/>
      <w:ind w:right="425"/>
      <w:jc w:val="both"/>
    </w:pPr>
    <w:rPr>
      <w:rFonts w:ascii="Arial" w:hAnsi="Arial" w:cs="Arial"/>
      <w:lang w:val="en-US"/>
    </w:rPr>
  </w:style>
  <w:style w:type="character" w:customStyle="1" w:styleId="ListParagraphChar">
    <w:name w:val="List Paragraph Char"/>
    <w:link w:val="ListParagraph"/>
    <w:uiPriority w:val="99"/>
    <w:locked/>
    <w:rsid w:val="00ED0288"/>
    <w:rPr>
      <w:lang w:val="en-AU"/>
    </w:rPr>
  </w:style>
  <w:style w:type="paragraph" w:styleId="BodyText">
    <w:name w:val="Body Text"/>
    <w:basedOn w:val="Normal"/>
    <w:link w:val="BodyTextChar"/>
    <w:uiPriority w:val="1"/>
    <w:qFormat/>
    <w:rsid w:val="002B2B7B"/>
    <w:pPr>
      <w:widowControl w:val="0"/>
      <w:spacing w:after="0"/>
      <w:ind w:left="112"/>
    </w:pPr>
    <w:rPr>
      <w:rFonts w:ascii="Arial" w:eastAsia="Arial" w:hAnsi="Arial"/>
      <w:sz w:val="22"/>
      <w:szCs w:val="22"/>
      <w:lang w:val="en-US"/>
    </w:rPr>
  </w:style>
  <w:style w:type="character" w:customStyle="1" w:styleId="BodyTextChar">
    <w:name w:val="Body Text Char"/>
    <w:basedOn w:val="DefaultParagraphFont"/>
    <w:link w:val="BodyText"/>
    <w:uiPriority w:val="1"/>
    <w:rsid w:val="002B2B7B"/>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9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6780">
          <w:marLeft w:val="0"/>
          <w:marRight w:val="0"/>
          <w:marTop w:val="0"/>
          <w:marBottom w:val="0"/>
          <w:divBdr>
            <w:top w:val="none" w:sz="0" w:space="0" w:color="auto"/>
            <w:left w:val="none" w:sz="0" w:space="0" w:color="auto"/>
            <w:bottom w:val="none" w:sz="0" w:space="0" w:color="auto"/>
            <w:right w:val="none" w:sz="0" w:space="0" w:color="auto"/>
          </w:divBdr>
          <w:divsChild>
            <w:div w:id="1399128250">
              <w:marLeft w:val="0"/>
              <w:marRight w:val="0"/>
              <w:marTop w:val="0"/>
              <w:marBottom w:val="0"/>
              <w:divBdr>
                <w:top w:val="none" w:sz="0" w:space="0" w:color="auto"/>
                <w:left w:val="none" w:sz="0" w:space="0" w:color="auto"/>
                <w:bottom w:val="none" w:sz="0" w:space="0" w:color="auto"/>
                <w:right w:val="none" w:sz="0" w:space="0" w:color="auto"/>
              </w:divBdr>
              <w:divsChild>
                <w:div w:id="1120490447">
                  <w:marLeft w:val="0"/>
                  <w:marRight w:val="0"/>
                  <w:marTop w:val="0"/>
                  <w:marBottom w:val="0"/>
                  <w:divBdr>
                    <w:top w:val="none" w:sz="0" w:space="0" w:color="auto"/>
                    <w:left w:val="none" w:sz="0" w:space="0" w:color="auto"/>
                    <w:bottom w:val="none" w:sz="0" w:space="0" w:color="auto"/>
                    <w:right w:val="none" w:sz="0" w:space="0" w:color="auto"/>
                  </w:divBdr>
                  <w:divsChild>
                    <w:div w:id="6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856">
      <w:bodyDiv w:val="1"/>
      <w:marLeft w:val="0"/>
      <w:marRight w:val="0"/>
      <w:marTop w:val="0"/>
      <w:marBottom w:val="0"/>
      <w:divBdr>
        <w:top w:val="none" w:sz="0" w:space="0" w:color="auto"/>
        <w:left w:val="none" w:sz="0" w:space="0" w:color="auto"/>
        <w:bottom w:val="none" w:sz="0" w:space="0" w:color="auto"/>
        <w:right w:val="none" w:sz="0" w:space="0" w:color="auto"/>
      </w:divBdr>
      <w:divsChild>
        <w:div w:id="1823693400">
          <w:marLeft w:val="0"/>
          <w:marRight w:val="0"/>
          <w:marTop w:val="0"/>
          <w:marBottom w:val="0"/>
          <w:divBdr>
            <w:top w:val="none" w:sz="0" w:space="0" w:color="auto"/>
            <w:left w:val="none" w:sz="0" w:space="0" w:color="auto"/>
            <w:bottom w:val="none" w:sz="0" w:space="0" w:color="auto"/>
            <w:right w:val="none" w:sz="0" w:space="0" w:color="auto"/>
          </w:divBdr>
          <w:divsChild>
            <w:div w:id="146943205">
              <w:marLeft w:val="0"/>
              <w:marRight w:val="0"/>
              <w:marTop w:val="0"/>
              <w:marBottom w:val="0"/>
              <w:divBdr>
                <w:top w:val="none" w:sz="0" w:space="0" w:color="auto"/>
                <w:left w:val="none" w:sz="0" w:space="0" w:color="auto"/>
                <w:bottom w:val="none" w:sz="0" w:space="0" w:color="auto"/>
                <w:right w:val="none" w:sz="0" w:space="0" w:color="auto"/>
              </w:divBdr>
              <w:divsChild>
                <w:div w:id="1755542636">
                  <w:marLeft w:val="0"/>
                  <w:marRight w:val="0"/>
                  <w:marTop w:val="0"/>
                  <w:marBottom w:val="0"/>
                  <w:divBdr>
                    <w:top w:val="none" w:sz="0" w:space="0" w:color="auto"/>
                    <w:left w:val="none" w:sz="0" w:space="0" w:color="auto"/>
                    <w:bottom w:val="none" w:sz="0" w:space="0" w:color="auto"/>
                    <w:right w:val="none" w:sz="0" w:space="0" w:color="auto"/>
                  </w:divBdr>
                  <w:divsChild>
                    <w:div w:id="974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0865">
      <w:bodyDiv w:val="1"/>
      <w:marLeft w:val="0"/>
      <w:marRight w:val="0"/>
      <w:marTop w:val="0"/>
      <w:marBottom w:val="0"/>
      <w:divBdr>
        <w:top w:val="none" w:sz="0" w:space="0" w:color="auto"/>
        <w:left w:val="none" w:sz="0" w:space="0" w:color="auto"/>
        <w:bottom w:val="none" w:sz="0" w:space="0" w:color="auto"/>
        <w:right w:val="none" w:sz="0" w:space="0" w:color="auto"/>
      </w:divBdr>
    </w:div>
    <w:div w:id="2779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745190">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1342510734">
                  <w:marLeft w:val="0"/>
                  <w:marRight w:val="0"/>
                  <w:marTop w:val="0"/>
                  <w:marBottom w:val="0"/>
                  <w:divBdr>
                    <w:top w:val="none" w:sz="0" w:space="0" w:color="auto"/>
                    <w:left w:val="none" w:sz="0" w:space="0" w:color="auto"/>
                    <w:bottom w:val="none" w:sz="0" w:space="0" w:color="auto"/>
                    <w:right w:val="none" w:sz="0" w:space="0" w:color="auto"/>
                  </w:divBdr>
                  <w:divsChild>
                    <w:div w:id="958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3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3710">
          <w:marLeft w:val="547"/>
          <w:marRight w:val="0"/>
          <w:marTop w:val="96"/>
          <w:marBottom w:val="0"/>
          <w:divBdr>
            <w:top w:val="none" w:sz="0" w:space="0" w:color="auto"/>
            <w:left w:val="none" w:sz="0" w:space="0" w:color="auto"/>
            <w:bottom w:val="none" w:sz="0" w:space="0" w:color="auto"/>
            <w:right w:val="none" w:sz="0" w:space="0" w:color="auto"/>
          </w:divBdr>
        </w:div>
      </w:divsChild>
    </w:div>
    <w:div w:id="314653580">
      <w:bodyDiv w:val="1"/>
      <w:marLeft w:val="0"/>
      <w:marRight w:val="0"/>
      <w:marTop w:val="0"/>
      <w:marBottom w:val="0"/>
      <w:divBdr>
        <w:top w:val="none" w:sz="0" w:space="0" w:color="auto"/>
        <w:left w:val="none" w:sz="0" w:space="0" w:color="auto"/>
        <w:bottom w:val="none" w:sz="0" w:space="0" w:color="auto"/>
        <w:right w:val="none" w:sz="0" w:space="0" w:color="auto"/>
      </w:divBdr>
    </w:div>
    <w:div w:id="316307658">
      <w:bodyDiv w:val="1"/>
      <w:marLeft w:val="0"/>
      <w:marRight w:val="0"/>
      <w:marTop w:val="0"/>
      <w:marBottom w:val="0"/>
      <w:divBdr>
        <w:top w:val="none" w:sz="0" w:space="0" w:color="auto"/>
        <w:left w:val="none" w:sz="0" w:space="0" w:color="auto"/>
        <w:bottom w:val="none" w:sz="0" w:space="0" w:color="auto"/>
        <w:right w:val="none" w:sz="0" w:space="0" w:color="auto"/>
      </w:divBdr>
    </w:div>
    <w:div w:id="392895054">
      <w:bodyDiv w:val="1"/>
      <w:marLeft w:val="0"/>
      <w:marRight w:val="0"/>
      <w:marTop w:val="0"/>
      <w:marBottom w:val="0"/>
      <w:divBdr>
        <w:top w:val="none" w:sz="0" w:space="0" w:color="auto"/>
        <w:left w:val="none" w:sz="0" w:space="0" w:color="auto"/>
        <w:bottom w:val="none" w:sz="0" w:space="0" w:color="auto"/>
        <w:right w:val="none" w:sz="0" w:space="0" w:color="auto"/>
      </w:divBdr>
    </w:div>
    <w:div w:id="424345674">
      <w:bodyDiv w:val="1"/>
      <w:marLeft w:val="0"/>
      <w:marRight w:val="0"/>
      <w:marTop w:val="0"/>
      <w:marBottom w:val="0"/>
      <w:divBdr>
        <w:top w:val="none" w:sz="0" w:space="0" w:color="auto"/>
        <w:left w:val="none" w:sz="0" w:space="0" w:color="auto"/>
        <w:bottom w:val="none" w:sz="0" w:space="0" w:color="auto"/>
        <w:right w:val="none" w:sz="0" w:space="0" w:color="auto"/>
      </w:divBdr>
      <w:divsChild>
        <w:div w:id="1431002936">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sChild>
                <w:div w:id="1308507924">
                  <w:marLeft w:val="0"/>
                  <w:marRight w:val="0"/>
                  <w:marTop w:val="0"/>
                  <w:marBottom w:val="0"/>
                  <w:divBdr>
                    <w:top w:val="none" w:sz="0" w:space="0" w:color="auto"/>
                    <w:left w:val="none" w:sz="0" w:space="0" w:color="auto"/>
                    <w:bottom w:val="none" w:sz="0" w:space="0" w:color="auto"/>
                    <w:right w:val="none" w:sz="0" w:space="0" w:color="auto"/>
                  </w:divBdr>
                  <w:divsChild>
                    <w:div w:id="146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4">
      <w:bodyDiv w:val="1"/>
      <w:marLeft w:val="0"/>
      <w:marRight w:val="0"/>
      <w:marTop w:val="0"/>
      <w:marBottom w:val="0"/>
      <w:divBdr>
        <w:top w:val="none" w:sz="0" w:space="0" w:color="auto"/>
        <w:left w:val="none" w:sz="0" w:space="0" w:color="auto"/>
        <w:bottom w:val="none" w:sz="0" w:space="0" w:color="auto"/>
        <w:right w:val="none" w:sz="0" w:space="0" w:color="auto"/>
      </w:divBdr>
    </w:div>
    <w:div w:id="480269019">
      <w:bodyDiv w:val="1"/>
      <w:marLeft w:val="0"/>
      <w:marRight w:val="0"/>
      <w:marTop w:val="0"/>
      <w:marBottom w:val="0"/>
      <w:divBdr>
        <w:top w:val="none" w:sz="0" w:space="0" w:color="auto"/>
        <w:left w:val="none" w:sz="0" w:space="0" w:color="auto"/>
        <w:bottom w:val="none" w:sz="0" w:space="0" w:color="auto"/>
        <w:right w:val="none" w:sz="0" w:space="0" w:color="auto"/>
      </w:divBdr>
    </w:div>
    <w:div w:id="524026071">
      <w:bodyDiv w:val="1"/>
      <w:marLeft w:val="0"/>
      <w:marRight w:val="0"/>
      <w:marTop w:val="0"/>
      <w:marBottom w:val="0"/>
      <w:divBdr>
        <w:top w:val="none" w:sz="0" w:space="0" w:color="auto"/>
        <w:left w:val="none" w:sz="0" w:space="0" w:color="auto"/>
        <w:bottom w:val="none" w:sz="0" w:space="0" w:color="auto"/>
        <w:right w:val="none" w:sz="0" w:space="0" w:color="auto"/>
      </w:divBdr>
    </w:div>
    <w:div w:id="549269613">
      <w:bodyDiv w:val="1"/>
      <w:marLeft w:val="0"/>
      <w:marRight w:val="0"/>
      <w:marTop w:val="0"/>
      <w:marBottom w:val="0"/>
      <w:divBdr>
        <w:top w:val="none" w:sz="0" w:space="0" w:color="auto"/>
        <w:left w:val="none" w:sz="0" w:space="0" w:color="auto"/>
        <w:bottom w:val="none" w:sz="0" w:space="0" w:color="auto"/>
        <w:right w:val="none" w:sz="0" w:space="0" w:color="auto"/>
      </w:divBdr>
    </w:div>
    <w:div w:id="592661897">
      <w:bodyDiv w:val="1"/>
      <w:marLeft w:val="0"/>
      <w:marRight w:val="0"/>
      <w:marTop w:val="0"/>
      <w:marBottom w:val="0"/>
      <w:divBdr>
        <w:top w:val="none" w:sz="0" w:space="0" w:color="auto"/>
        <w:left w:val="none" w:sz="0" w:space="0" w:color="auto"/>
        <w:bottom w:val="none" w:sz="0" w:space="0" w:color="auto"/>
        <w:right w:val="none" w:sz="0" w:space="0" w:color="auto"/>
      </w:divBdr>
      <w:divsChild>
        <w:div w:id="1546722377">
          <w:marLeft w:val="0"/>
          <w:marRight w:val="0"/>
          <w:marTop w:val="0"/>
          <w:marBottom w:val="0"/>
          <w:divBdr>
            <w:top w:val="none" w:sz="0" w:space="0" w:color="auto"/>
            <w:left w:val="none" w:sz="0" w:space="0" w:color="auto"/>
            <w:bottom w:val="none" w:sz="0" w:space="0" w:color="auto"/>
            <w:right w:val="none" w:sz="0" w:space="0" w:color="auto"/>
          </w:divBdr>
          <w:divsChild>
            <w:div w:id="1080325908">
              <w:marLeft w:val="0"/>
              <w:marRight w:val="0"/>
              <w:marTop w:val="0"/>
              <w:marBottom w:val="0"/>
              <w:divBdr>
                <w:top w:val="none" w:sz="0" w:space="0" w:color="auto"/>
                <w:left w:val="none" w:sz="0" w:space="0" w:color="auto"/>
                <w:bottom w:val="none" w:sz="0" w:space="0" w:color="auto"/>
                <w:right w:val="none" w:sz="0" w:space="0" w:color="auto"/>
              </w:divBdr>
              <w:divsChild>
                <w:div w:id="560872357">
                  <w:marLeft w:val="0"/>
                  <w:marRight w:val="0"/>
                  <w:marTop w:val="0"/>
                  <w:marBottom w:val="0"/>
                  <w:divBdr>
                    <w:top w:val="none" w:sz="0" w:space="0" w:color="auto"/>
                    <w:left w:val="none" w:sz="0" w:space="0" w:color="auto"/>
                    <w:bottom w:val="none" w:sz="0" w:space="0" w:color="auto"/>
                    <w:right w:val="none" w:sz="0" w:space="0" w:color="auto"/>
                  </w:divBdr>
                  <w:divsChild>
                    <w:div w:id="10158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626818406">
      <w:bodyDiv w:val="1"/>
      <w:marLeft w:val="0"/>
      <w:marRight w:val="0"/>
      <w:marTop w:val="0"/>
      <w:marBottom w:val="0"/>
      <w:divBdr>
        <w:top w:val="none" w:sz="0" w:space="0" w:color="auto"/>
        <w:left w:val="none" w:sz="0" w:space="0" w:color="auto"/>
        <w:bottom w:val="none" w:sz="0" w:space="0" w:color="auto"/>
        <w:right w:val="none" w:sz="0" w:space="0" w:color="auto"/>
      </w:divBdr>
      <w:divsChild>
        <w:div w:id="429467715">
          <w:marLeft w:val="0"/>
          <w:marRight w:val="0"/>
          <w:marTop w:val="0"/>
          <w:marBottom w:val="0"/>
          <w:divBdr>
            <w:top w:val="none" w:sz="0" w:space="0" w:color="auto"/>
            <w:left w:val="none" w:sz="0" w:space="0" w:color="auto"/>
            <w:bottom w:val="none" w:sz="0" w:space="0" w:color="auto"/>
            <w:right w:val="none" w:sz="0" w:space="0" w:color="auto"/>
          </w:divBdr>
          <w:divsChild>
            <w:div w:id="1079054972">
              <w:marLeft w:val="0"/>
              <w:marRight w:val="0"/>
              <w:marTop w:val="0"/>
              <w:marBottom w:val="0"/>
              <w:divBdr>
                <w:top w:val="none" w:sz="0" w:space="0" w:color="auto"/>
                <w:left w:val="none" w:sz="0" w:space="0" w:color="auto"/>
                <w:bottom w:val="none" w:sz="0" w:space="0" w:color="auto"/>
                <w:right w:val="none" w:sz="0" w:space="0" w:color="auto"/>
              </w:divBdr>
              <w:divsChild>
                <w:div w:id="440340106">
                  <w:marLeft w:val="0"/>
                  <w:marRight w:val="0"/>
                  <w:marTop w:val="0"/>
                  <w:marBottom w:val="0"/>
                  <w:divBdr>
                    <w:top w:val="none" w:sz="0" w:space="0" w:color="auto"/>
                    <w:left w:val="none" w:sz="0" w:space="0" w:color="auto"/>
                    <w:bottom w:val="none" w:sz="0" w:space="0" w:color="auto"/>
                    <w:right w:val="none" w:sz="0" w:space="0" w:color="auto"/>
                  </w:divBdr>
                  <w:divsChild>
                    <w:div w:id="1234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404">
      <w:bodyDiv w:val="1"/>
      <w:marLeft w:val="0"/>
      <w:marRight w:val="0"/>
      <w:marTop w:val="0"/>
      <w:marBottom w:val="0"/>
      <w:divBdr>
        <w:top w:val="none" w:sz="0" w:space="0" w:color="auto"/>
        <w:left w:val="none" w:sz="0" w:space="0" w:color="auto"/>
        <w:bottom w:val="none" w:sz="0" w:space="0" w:color="auto"/>
        <w:right w:val="none" w:sz="0" w:space="0" w:color="auto"/>
      </w:divBdr>
      <w:divsChild>
        <w:div w:id="586694728">
          <w:marLeft w:val="0"/>
          <w:marRight w:val="0"/>
          <w:marTop w:val="0"/>
          <w:marBottom w:val="0"/>
          <w:divBdr>
            <w:top w:val="none" w:sz="0" w:space="0" w:color="auto"/>
            <w:left w:val="none" w:sz="0" w:space="0" w:color="auto"/>
            <w:bottom w:val="none" w:sz="0" w:space="0" w:color="auto"/>
            <w:right w:val="none" w:sz="0" w:space="0" w:color="auto"/>
          </w:divBdr>
          <w:divsChild>
            <w:div w:id="625814108">
              <w:marLeft w:val="0"/>
              <w:marRight w:val="0"/>
              <w:marTop w:val="0"/>
              <w:marBottom w:val="0"/>
              <w:divBdr>
                <w:top w:val="none" w:sz="0" w:space="0" w:color="auto"/>
                <w:left w:val="none" w:sz="0" w:space="0" w:color="auto"/>
                <w:bottom w:val="none" w:sz="0" w:space="0" w:color="auto"/>
                <w:right w:val="none" w:sz="0" w:space="0" w:color="auto"/>
              </w:divBdr>
              <w:divsChild>
                <w:div w:id="1598368989">
                  <w:marLeft w:val="0"/>
                  <w:marRight w:val="0"/>
                  <w:marTop w:val="0"/>
                  <w:marBottom w:val="0"/>
                  <w:divBdr>
                    <w:top w:val="none" w:sz="0" w:space="0" w:color="auto"/>
                    <w:left w:val="none" w:sz="0" w:space="0" w:color="auto"/>
                    <w:bottom w:val="none" w:sz="0" w:space="0" w:color="auto"/>
                    <w:right w:val="none" w:sz="0" w:space="0" w:color="auto"/>
                  </w:divBdr>
                  <w:divsChild>
                    <w:div w:id="1298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0314">
      <w:bodyDiv w:val="1"/>
      <w:marLeft w:val="0"/>
      <w:marRight w:val="0"/>
      <w:marTop w:val="0"/>
      <w:marBottom w:val="0"/>
      <w:divBdr>
        <w:top w:val="none" w:sz="0" w:space="0" w:color="auto"/>
        <w:left w:val="none" w:sz="0" w:space="0" w:color="auto"/>
        <w:bottom w:val="none" w:sz="0" w:space="0" w:color="auto"/>
        <w:right w:val="none" w:sz="0" w:space="0" w:color="auto"/>
      </w:divBdr>
    </w:div>
    <w:div w:id="775365243">
      <w:bodyDiv w:val="1"/>
      <w:marLeft w:val="0"/>
      <w:marRight w:val="0"/>
      <w:marTop w:val="0"/>
      <w:marBottom w:val="0"/>
      <w:divBdr>
        <w:top w:val="none" w:sz="0" w:space="0" w:color="auto"/>
        <w:left w:val="none" w:sz="0" w:space="0" w:color="auto"/>
        <w:bottom w:val="none" w:sz="0" w:space="0" w:color="auto"/>
        <w:right w:val="none" w:sz="0" w:space="0" w:color="auto"/>
      </w:divBdr>
      <w:divsChild>
        <w:div w:id="1391660304">
          <w:marLeft w:val="0"/>
          <w:marRight w:val="0"/>
          <w:marTop w:val="0"/>
          <w:marBottom w:val="0"/>
          <w:divBdr>
            <w:top w:val="none" w:sz="0" w:space="0" w:color="auto"/>
            <w:left w:val="none" w:sz="0" w:space="0" w:color="auto"/>
            <w:bottom w:val="none" w:sz="0" w:space="0" w:color="auto"/>
            <w:right w:val="none" w:sz="0" w:space="0" w:color="auto"/>
          </w:divBdr>
          <w:divsChild>
            <w:div w:id="1694916350">
              <w:marLeft w:val="0"/>
              <w:marRight w:val="0"/>
              <w:marTop w:val="0"/>
              <w:marBottom w:val="0"/>
              <w:divBdr>
                <w:top w:val="none" w:sz="0" w:space="0" w:color="auto"/>
                <w:left w:val="none" w:sz="0" w:space="0" w:color="auto"/>
                <w:bottom w:val="none" w:sz="0" w:space="0" w:color="auto"/>
                <w:right w:val="none" w:sz="0" w:space="0" w:color="auto"/>
              </w:divBdr>
              <w:divsChild>
                <w:div w:id="841776816">
                  <w:marLeft w:val="0"/>
                  <w:marRight w:val="0"/>
                  <w:marTop w:val="0"/>
                  <w:marBottom w:val="0"/>
                  <w:divBdr>
                    <w:top w:val="none" w:sz="0" w:space="0" w:color="auto"/>
                    <w:left w:val="none" w:sz="0" w:space="0" w:color="auto"/>
                    <w:bottom w:val="none" w:sz="0" w:space="0" w:color="auto"/>
                    <w:right w:val="none" w:sz="0" w:space="0" w:color="auto"/>
                  </w:divBdr>
                  <w:divsChild>
                    <w:div w:id="1377855426">
                      <w:marLeft w:val="0"/>
                      <w:marRight w:val="0"/>
                      <w:marTop w:val="0"/>
                      <w:marBottom w:val="0"/>
                      <w:divBdr>
                        <w:top w:val="none" w:sz="0" w:space="0" w:color="auto"/>
                        <w:left w:val="none" w:sz="0" w:space="0" w:color="auto"/>
                        <w:bottom w:val="none" w:sz="0" w:space="0" w:color="auto"/>
                        <w:right w:val="none" w:sz="0" w:space="0" w:color="auto"/>
                      </w:divBdr>
                      <w:divsChild>
                        <w:div w:id="1106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9051">
      <w:bodyDiv w:val="1"/>
      <w:marLeft w:val="0"/>
      <w:marRight w:val="0"/>
      <w:marTop w:val="0"/>
      <w:marBottom w:val="0"/>
      <w:divBdr>
        <w:top w:val="none" w:sz="0" w:space="0" w:color="auto"/>
        <w:left w:val="none" w:sz="0" w:space="0" w:color="auto"/>
        <w:bottom w:val="none" w:sz="0" w:space="0" w:color="auto"/>
        <w:right w:val="none" w:sz="0" w:space="0" w:color="auto"/>
      </w:divBdr>
    </w:div>
    <w:div w:id="859010380">
      <w:bodyDiv w:val="1"/>
      <w:marLeft w:val="0"/>
      <w:marRight w:val="0"/>
      <w:marTop w:val="0"/>
      <w:marBottom w:val="0"/>
      <w:divBdr>
        <w:top w:val="none" w:sz="0" w:space="0" w:color="auto"/>
        <w:left w:val="none" w:sz="0" w:space="0" w:color="auto"/>
        <w:bottom w:val="none" w:sz="0" w:space="0" w:color="auto"/>
        <w:right w:val="none" w:sz="0" w:space="0" w:color="auto"/>
      </w:divBdr>
    </w:div>
    <w:div w:id="864296205">
      <w:bodyDiv w:val="1"/>
      <w:marLeft w:val="0"/>
      <w:marRight w:val="0"/>
      <w:marTop w:val="0"/>
      <w:marBottom w:val="0"/>
      <w:divBdr>
        <w:top w:val="none" w:sz="0" w:space="0" w:color="auto"/>
        <w:left w:val="none" w:sz="0" w:space="0" w:color="auto"/>
        <w:bottom w:val="none" w:sz="0" w:space="0" w:color="auto"/>
        <w:right w:val="none" w:sz="0" w:space="0" w:color="auto"/>
      </w:divBdr>
    </w:div>
    <w:div w:id="919607777">
      <w:bodyDiv w:val="1"/>
      <w:marLeft w:val="0"/>
      <w:marRight w:val="0"/>
      <w:marTop w:val="0"/>
      <w:marBottom w:val="0"/>
      <w:divBdr>
        <w:top w:val="none" w:sz="0" w:space="0" w:color="auto"/>
        <w:left w:val="none" w:sz="0" w:space="0" w:color="auto"/>
        <w:bottom w:val="none" w:sz="0" w:space="0" w:color="auto"/>
        <w:right w:val="none" w:sz="0" w:space="0" w:color="auto"/>
      </w:divBdr>
    </w:div>
    <w:div w:id="922834167">
      <w:bodyDiv w:val="1"/>
      <w:marLeft w:val="0"/>
      <w:marRight w:val="0"/>
      <w:marTop w:val="0"/>
      <w:marBottom w:val="0"/>
      <w:divBdr>
        <w:top w:val="none" w:sz="0" w:space="0" w:color="auto"/>
        <w:left w:val="none" w:sz="0" w:space="0" w:color="auto"/>
        <w:bottom w:val="none" w:sz="0" w:space="0" w:color="auto"/>
        <w:right w:val="none" w:sz="0" w:space="0" w:color="auto"/>
      </w:divBdr>
      <w:divsChild>
        <w:div w:id="2024933972">
          <w:marLeft w:val="0"/>
          <w:marRight w:val="0"/>
          <w:marTop w:val="0"/>
          <w:marBottom w:val="0"/>
          <w:divBdr>
            <w:top w:val="none" w:sz="0" w:space="0" w:color="auto"/>
            <w:left w:val="none" w:sz="0" w:space="0" w:color="auto"/>
            <w:bottom w:val="none" w:sz="0" w:space="0" w:color="auto"/>
            <w:right w:val="none" w:sz="0" w:space="0" w:color="auto"/>
          </w:divBdr>
          <w:divsChild>
            <w:div w:id="170996009">
              <w:marLeft w:val="0"/>
              <w:marRight w:val="0"/>
              <w:marTop w:val="0"/>
              <w:marBottom w:val="0"/>
              <w:divBdr>
                <w:top w:val="none" w:sz="0" w:space="0" w:color="auto"/>
                <w:left w:val="none" w:sz="0" w:space="0" w:color="auto"/>
                <w:bottom w:val="none" w:sz="0" w:space="0" w:color="auto"/>
                <w:right w:val="none" w:sz="0" w:space="0" w:color="auto"/>
              </w:divBdr>
              <w:divsChild>
                <w:div w:id="1856386963">
                  <w:marLeft w:val="0"/>
                  <w:marRight w:val="0"/>
                  <w:marTop w:val="0"/>
                  <w:marBottom w:val="0"/>
                  <w:divBdr>
                    <w:top w:val="none" w:sz="0" w:space="0" w:color="auto"/>
                    <w:left w:val="none" w:sz="0" w:space="0" w:color="auto"/>
                    <w:bottom w:val="none" w:sz="0" w:space="0" w:color="auto"/>
                    <w:right w:val="none" w:sz="0" w:space="0" w:color="auto"/>
                  </w:divBdr>
                  <w:divsChild>
                    <w:div w:id="98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1933">
      <w:bodyDiv w:val="1"/>
      <w:marLeft w:val="0"/>
      <w:marRight w:val="0"/>
      <w:marTop w:val="0"/>
      <w:marBottom w:val="0"/>
      <w:divBdr>
        <w:top w:val="none" w:sz="0" w:space="0" w:color="auto"/>
        <w:left w:val="none" w:sz="0" w:space="0" w:color="auto"/>
        <w:bottom w:val="none" w:sz="0" w:space="0" w:color="auto"/>
        <w:right w:val="none" w:sz="0" w:space="0" w:color="auto"/>
      </w:divBdr>
      <w:divsChild>
        <w:div w:id="231938471">
          <w:marLeft w:val="0"/>
          <w:marRight w:val="0"/>
          <w:marTop w:val="0"/>
          <w:marBottom w:val="0"/>
          <w:divBdr>
            <w:top w:val="none" w:sz="0" w:space="0" w:color="auto"/>
            <w:left w:val="none" w:sz="0" w:space="0" w:color="auto"/>
            <w:bottom w:val="none" w:sz="0" w:space="0" w:color="auto"/>
            <w:right w:val="none" w:sz="0" w:space="0" w:color="auto"/>
          </w:divBdr>
          <w:divsChild>
            <w:div w:id="1845364924">
              <w:marLeft w:val="0"/>
              <w:marRight w:val="0"/>
              <w:marTop w:val="0"/>
              <w:marBottom w:val="0"/>
              <w:divBdr>
                <w:top w:val="none" w:sz="0" w:space="0" w:color="auto"/>
                <w:left w:val="none" w:sz="0" w:space="0" w:color="auto"/>
                <w:bottom w:val="none" w:sz="0" w:space="0" w:color="auto"/>
                <w:right w:val="none" w:sz="0" w:space="0" w:color="auto"/>
              </w:divBdr>
              <w:divsChild>
                <w:div w:id="1176337630">
                  <w:marLeft w:val="0"/>
                  <w:marRight w:val="0"/>
                  <w:marTop w:val="0"/>
                  <w:marBottom w:val="0"/>
                  <w:divBdr>
                    <w:top w:val="none" w:sz="0" w:space="0" w:color="auto"/>
                    <w:left w:val="none" w:sz="0" w:space="0" w:color="auto"/>
                    <w:bottom w:val="none" w:sz="0" w:space="0" w:color="auto"/>
                    <w:right w:val="none" w:sz="0" w:space="0" w:color="auto"/>
                  </w:divBdr>
                  <w:divsChild>
                    <w:div w:id="961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9484">
      <w:bodyDiv w:val="1"/>
      <w:marLeft w:val="0"/>
      <w:marRight w:val="0"/>
      <w:marTop w:val="0"/>
      <w:marBottom w:val="0"/>
      <w:divBdr>
        <w:top w:val="none" w:sz="0" w:space="0" w:color="auto"/>
        <w:left w:val="none" w:sz="0" w:space="0" w:color="auto"/>
        <w:bottom w:val="none" w:sz="0" w:space="0" w:color="auto"/>
        <w:right w:val="none" w:sz="0" w:space="0" w:color="auto"/>
      </w:divBdr>
      <w:divsChild>
        <w:div w:id="267591060">
          <w:marLeft w:val="0"/>
          <w:marRight w:val="0"/>
          <w:marTop w:val="0"/>
          <w:marBottom w:val="0"/>
          <w:divBdr>
            <w:top w:val="none" w:sz="0" w:space="0" w:color="auto"/>
            <w:left w:val="none" w:sz="0" w:space="0" w:color="auto"/>
            <w:bottom w:val="none" w:sz="0" w:space="0" w:color="auto"/>
            <w:right w:val="none" w:sz="0" w:space="0" w:color="auto"/>
          </w:divBdr>
          <w:divsChild>
            <w:div w:id="1939603817">
              <w:marLeft w:val="0"/>
              <w:marRight w:val="0"/>
              <w:marTop w:val="0"/>
              <w:marBottom w:val="0"/>
              <w:divBdr>
                <w:top w:val="none" w:sz="0" w:space="0" w:color="auto"/>
                <w:left w:val="none" w:sz="0" w:space="0" w:color="auto"/>
                <w:bottom w:val="none" w:sz="0" w:space="0" w:color="auto"/>
                <w:right w:val="none" w:sz="0" w:space="0" w:color="auto"/>
              </w:divBdr>
              <w:divsChild>
                <w:div w:id="147869181">
                  <w:marLeft w:val="0"/>
                  <w:marRight w:val="0"/>
                  <w:marTop w:val="0"/>
                  <w:marBottom w:val="0"/>
                  <w:divBdr>
                    <w:top w:val="none" w:sz="0" w:space="0" w:color="auto"/>
                    <w:left w:val="none" w:sz="0" w:space="0" w:color="auto"/>
                    <w:bottom w:val="none" w:sz="0" w:space="0" w:color="auto"/>
                    <w:right w:val="none" w:sz="0" w:space="0" w:color="auto"/>
                  </w:divBdr>
                  <w:divsChild>
                    <w:div w:id="317073501">
                      <w:marLeft w:val="0"/>
                      <w:marRight w:val="0"/>
                      <w:marTop w:val="0"/>
                      <w:marBottom w:val="0"/>
                      <w:divBdr>
                        <w:top w:val="none" w:sz="0" w:space="0" w:color="auto"/>
                        <w:left w:val="none" w:sz="0" w:space="0" w:color="auto"/>
                        <w:bottom w:val="none" w:sz="0" w:space="0" w:color="auto"/>
                        <w:right w:val="none" w:sz="0" w:space="0" w:color="auto"/>
                      </w:divBdr>
                      <w:divsChild>
                        <w:div w:id="354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7511">
      <w:bodyDiv w:val="1"/>
      <w:marLeft w:val="0"/>
      <w:marRight w:val="0"/>
      <w:marTop w:val="0"/>
      <w:marBottom w:val="0"/>
      <w:divBdr>
        <w:top w:val="none" w:sz="0" w:space="0" w:color="auto"/>
        <w:left w:val="none" w:sz="0" w:space="0" w:color="auto"/>
        <w:bottom w:val="none" w:sz="0" w:space="0" w:color="auto"/>
        <w:right w:val="none" w:sz="0" w:space="0" w:color="auto"/>
      </w:divBdr>
    </w:div>
    <w:div w:id="1058090015">
      <w:bodyDiv w:val="1"/>
      <w:marLeft w:val="0"/>
      <w:marRight w:val="0"/>
      <w:marTop w:val="0"/>
      <w:marBottom w:val="0"/>
      <w:divBdr>
        <w:top w:val="none" w:sz="0" w:space="0" w:color="auto"/>
        <w:left w:val="none" w:sz="0" w:space="0" w:color="auto"/>
        <w:bottom w:val="none" w:sz="0" w:space="0" w:color="auto"/>
        <w:right w:val="none" w:sz="0" w:space="0" w:color="auto"/>
      </w:divBdr>
      <w:divsChild>
        <w:div w:id="592662618">
          <w:marLeft w:val="0"/>
          <w:marRight w:val="0"/>
          <w:marTop w:val="0"/>
          <w:marBottom w:val="0"/>
          <w:divBdr>
            <w:top w:val="none" w:sz="0" w:space="0" w:color="auto"/>
            <w:left w:val="none" w:sz="0" w:space="0" w:color="auto"/>
            <w:bottom w:val="none" w:sz="0" w:space="0" w:color="auto"/>
            <w:right w:val="none" w:sz="0" w:space="0" w:color="auto"/>
          </w:divBdr>
          <w:divsChild>
            <w:div w:id="1981227815">
              <w:marLeft w:val="0"/>
              <w:marRight w:val="0"/>
              <w:marTop w:val="0"/>
              <w:marBottom w:val="0"/>
              <w:divBdr>
                <w:top w:val="none" w:sz="0" w:space="0" w:color="auto"/>
                <w:left w:val="none" w:sz="0" w:space="0" w:color="auto"/>
                <w:bottom w:val="none" w:sz="0" w:space="0" w:color="auto"/>
                <w:right w:val="none" w:sz="0" w:space="0" w:color="auto"/>
              </w:divBdr>
              <w:divsChild>
                <w:div w:id="993070397">
                  <w:marLeft w:val="0"/>
                  <w:marRight w:val="0"/>
                  <w:marTop w:val="0"/>
                  <w:marBottom w:val="0"/>
                  <w:divBdr>
                    <w:top w:val="none" w:sz="0" w:space="0" w:color="auto"/>
                    <w:left w:val="none" w:sz="0" w:space="0" w:color="auto"/>
                    <w:bottom w:val="none" w:sz="0" w:space="0" w:color="auto"/>
                    <w:right w:val="none" w:sz="0" w:space="0" w:color="auto"/>
                  </w:divBdr>
                  <w:divsChild>
                    <w:div w:id="779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104">
      <w:bodyDiv w:val="1"/>
      <w:marLeft w:val="0"/>
      <w:marRight w:val="0"/>
      <w:marTop w:val="0"/>
      <w:marBottom w:val="0"/>
      <w:divBdr>
        <w:top w:val="none" w:sz="0" w:space="0" w:color="auto"/>
        <w:left w:val="none" w:sz="0" w:space="0" w:color="auto"/>
        <w:bottom w:val="none" w:sz="0" w:space="0" w:color="auto"/>
        <w:right w:val="none" w:sz="0" w:space="0" w:color="auto"/>
      </w:divBdr>
    </w:div>
    <w:div w:id="1108693493">
      <w:bodyDiv w:val="1"/>
      <w:marLeft w:val="0"/>
      <w:marRight w:val="0"/>
      <w:marTop w:val="0"/>
      <w:marBottom w:val="0"/>
      <w:divBdr>
        <w:top w:val="none" w:sz="0" w:space="0" w:color="auto"/>
        <w:left w:val="none" w:sz="0" w:space="0" w:color="auto"/>
        <w:bottom w:val="none" w:sz="0" w:space="0" w:color="auto"/>
        <w:right w:val="none" w:sz="0" w:space="0" w:color="auto"/>
      </w:divBdr>
    </w:div>
    <w:div w:id="1124889460">
      <w:bodyDiv w:val="1"/>
      <w:marLeft w:val="0"/>
      <w:marRight w:val="0"/>
      <w:marTop w:val="0"/>
      <w:marBottom w:val="0"/>
      <w:divBdr>
        <w:top w:val="none" w:sz="0" w:space="0" w:color="auto"/>
        <w:left w:val="none" w:sz="0" w:space="0" w:color="auto"/>
        <w:bottom w:val="none" w:sz="0" w:space="0" w:color="auto"/>
        <w:right w:val="none" w:sz="0" w:space="0" w:color="auto"/>
      </w:divBdr>
      <w:divsChild>
        <w:div w:id="999121278">
          <w:marLeft w:val="0"/>
          <w:marRight w:val="0"/>
          <w:marTop w:val="0"/>
          <w:marBottom w:val="0"/>
          <w:divBdr>
            <w:top w:val="none" w:sz="0" w:space="0" w:color="auto"/>
            <w:left w:val="none" w:sz="0" w:space="0" w:color="auto"/>
            <w:bottom w:val="none" w:sz="0" w:space="0" w:color="auto"/>
            <w:right w:val="none" w:sz="0" w:space="0" w:color="auto"/>
          </w:divBdr>
          <w:divsChild>
            <w:div w:id="20666589">
              <w:marLeft w:val="0"/>
              <w:marRight w:val="0"/>
              <w:marTop w:val="0"/>
              <w:marBottom w:val="0"/>
              <w:divBdr>
                <w:top w:val="none" w:sz="0" w:space="0" w:color="auto"/>
                <w:left w:val="none" w:sz="0" w:space="0" w:color="auto"/>
                <w:bottom w:val="none" w:sz="0" w:space="0" w:color="auto"/>
                <w:right w:val="none" w:sz="0" w:space="0" w:color="auto"/>
              </w:divBdr>
              <w:divsChild>
                <w:div w:id="1953587096">
                  <w:marLeft w:val="0"/>
                  <w:marRight w:val="0"/>
                  <w:marTop w:val="0"/>
                  <w:marBottom w:val="0"/>
                  <w:divBdr>
                    <w:top w:val="none" w:sz="0" w:space="0" w:color="auto"/>
                    <w:left w:val="none" w:sz="0" w:space="0" w:color="auto"/>
                    <w:bottom w:val="none" w:sz="0" w:space="0" w:color="auto"/>
                    <w:right w:val="none" w:sz="0" w:space="0" w:color="auto"/>
                  </w:divBdr>
                  <w:divsChild>
                    <w:div w:id="486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4739">
      <w:bodyDiv w:val="1"/>
      <w:marLeft w:val="0"/>
      <w:marRight w:val="0"/>
      <w:marTop w:val="0"/>
      <w:marBottom w:val="0"/>
      <w:divBdr>
        <w:top w:val="none" w:sz="0" w:space="0" w:color="auto"/>
        <w:left w:val="none" w:sz="0" w:space="0" w:color="auto"/>
        <w:bottom w:val="none" w:sz="0" w:space="0" w:color="auto"/>
        <w:right w:val="none" w:sz="0" w:space="0" w:color="auto"/>
      </w:divBdr>
    </w:div>
    <w:div w:id="1352682673">
      <w:bodyDiv w:val="1"/>
      <w:marLeft w:val="0"/>
      <w:marRight w:val="0"/>
      <w:marTop w:val="0"/>
      <w:marBottom w:val="0"/>
      <w:divBdr>
        <w:top w:val="none" w:sz="0" w:space="0" w:color="auto"/>
        <w:left w:val="none" w:sz="0" w:space="0" w:color="auto"/>
        <w:bottom w:val="none" w:sz="0" w:space="0" w:color="auto"/>
        <w:right w:val="none" w:sz="0" w:space="0" w:color="auto"/>
      </w:divBdr>
    </w:div>
    <w:div w:id="1377388195">
      <w:bodyDiv w:val="1"/>
      <w:marLeft w:val="0"/>
      <w:marRight w:val="0"/>
      <w:marTop w:val="0"/>
      <w:marBottom w:val="0"/>
      <w:divBdr>
        <w:top w:val="none" w:sz="0" w:space="0" w:color="auto"/>
        <w:left w:val="none" w:sz="0" w:space="0" w:color="auto"/>
        <w:bottom w:val="none" w:sz="0" w:space="0" w:color="auto"/>
        <w:right w:val="none" w:sz="0" w:space="0" w:color="auto"/>
      </w:divBdr>
    </w:div>
    <w:div w:id="1394693049">
      <w:bodyDiv w:val="1"/>
      <w:marLeft w:val="0"/>
      <w:marRight w:val="0"/>
      <w:marTop w:val="0"/>
      <w:marBottom w:val="0"/>
      <w:divBdr>
        <w:top w:val="none" w:sz="0" w:space="0" w:color="auto"/>
        <w:left w:val="none" w:sz="0" w:space="0" w:color="auto"/>
        <w:bottom w:val="none" w:sz="0" w:space="0" w:color="auto"/>
        <w:right w:val="none" w:sz="0" w:space="0" w:color="auto"/>
      </w:divBdr>
      <w:divsChild>
        <w:div w:id="63112711">
          <w:marLeft w:val="547"/>
          <w:marRight w:val="0"/>
          <w:marTop w:val="96"/>
          <w:marBottom w:val="0"/>
          <w:divBdr>
            <w:top w:val="none" w:sz="0" w:space="0" w:color="auto"/>
            <w:left w:val="none" w:sz="0" w:space="0" w:color="auto"/>
            <w:bottom w:val="none" w:sz="0" w:space="0" w:color="auto"/>
            <w:right w:val="none" w:sz="0" w:space="0" w:color="auto"/>
          </w:divBdr>
        </w:div>
        <w:div w:id="304700623">
          <w:marLeft w:val="547"/>
          <w:marRight w:val="0"/>
          <w:marTop w:val="96"/>
          <w:marBottom w:val="0"/>
          <w:divBdr>
            <w:top w:val="none" w:sz="0" w:space="0" w:color="auto"/>
            <w:left w:val="none" w:sz="0" w:space="0" w:color="auto"/>
            <w:bottom w:val="none" w:sz="0" w:space="0" w:color="auto"/>
            <w:right w:val="none" w:sz="0" w:space="0" w:color="auto"/>
          </w:divBdr>
        </w:div>
        <w:div w:id="543517763">
          <w:marLeft w:val="547"/>
          <w:marRight w:val="0"/>
          <w:marTop w:val="96"/>
          <w:marBottom w:val="0"/>
          <w:divBdr>
            <w:top w:val="none" w:sz="0" w:space="0" w:color="auto"/>
            <w:left w:val="none" w:sz="0" w:space="0" w:color="auto"/>
            <w:bottom w:val="none" w:sz="0" w:space="0" w:color="auto"/>
            <w:right w:val="none" w:sz="0" w:space="0" w:color="auto"/>
          </w:divBdr>
        </w:div>
        <w:div w:id="662784018">
          <w:marLeft w:val="547"/>
          <w:marRight w:val="0"/>
          <w:marTop w:val="96"/>
          <w:marBottom w:val="0"/>
          <w:divBdr>
            <w:top w:val="none" w:sz="0" w:space="0" w:color="auto"/>
            <w:left w:val="none" w:sz="0" w:space="0" w:color="auto"/>
            <w:bottom w:val="none" w:sz="0" w:space="0" w:color="auto"/>
            <w:right w:val="none" w:sz="0" w:space="0" w:color="auto"/>
          </w:divBdr>
        </w:div>
        <w:div w:id="945695701">
          <w:marLeft w:val="547"/>
          <w:marRight w:val="0"/>
          <w:marTop w:val="96"/>
          <w:marBottom w:val="0"/>
          <w:divBdr>
            <w:top w:val="none" w:sz="0" w:space="0" w:color="auto"/>
            <w:left w:val="none" w:sz="0" w:space="0" w:color="auto"/>
            <w:bottom w:val="none" w:sz="0" w:space="0" w:color="auto"/>
            <w:right w:val="none" w:sz="0" w:space="0" w:color="auto"/>
          </w:divBdr>
        </w:div>
        <w:div w:id="1082605819">
          <w:marLeft w:val="547"/>
          <w:marRight w:val="0"/>
          <w:marTop w:val="96"/>
          <w:marBottom w:val="0"/>
          <w:divBdr>
            <w:top w:val="none" w:sz="0" w:space="0" w:color="auto"/>
            <w:left w:val="none" w:sz="0" w:space="0" w:color="auto"/>
            <w:bottom w:val="none" w:sz="0" w:space="0" w:color="auto"/>
            <w:right w:val="none" w:sz="0" w:space="0" w:color="auto"/>
          </w:divBdr>
        </w:div>
        <w:div w:id="1570578073">
          <w:marLeft w:val="547"/>
          <w:marRight w:val="0"/>
          <w:marTop w:val="96"/>
          <w:marBottom w:val="0"/>
          <w:divBdr>
            <w:top w:val="none" w:sz="0" w:space="0" w:color="auto"/>
            <w:left w:val="none" w:sz="0" w:space="0" w:color="auto"/>
            <w:bottom w:val="none" w:sz="0" w:space="0" w:color="auto"/>
            <w:right w:val="none" w:sz="0" w:space="0" w:color="auto"/>
          </w:divBdr>
        </w:div>
        <w:div w:id="1579360676">
          <w:marLeft w:val="547"/>
          <w:marRight w:val="0"/>
          <w:marTop w:val="96"/>
          <w:marBottom w:val="0"/>
          <w:divBdr>
            <w:top w:val="none" w:sz="0" w:space="0" w:color="auto"/>
            <w:left w:val="none" w:sz="0" w:space="0" w:color="auto"/>
            <w:bottom w:val="none" w:sz="0" w:space="0" w:color="auto"/>
            <w:right w:val="none" w:sz="0" w:space="0" w:color="auto"/>
          </w:divBdr>
        </w:div>
        <w:div w:id="1855459361">
          <w:marLeft w:val="547"/>
          <w:marRight w:val="0"/>
          <w:marTop w:val="96"/>
          <w:marBottom w:val="0"/>
          <w:divBdr>
            <w:top w:val="none" w:sz="0" w:space="0" w:color="auto"/>
            <w:left w:val="none" w:sz="0" w:space="0" w:color="auto"/>
            <w:bottom w:val="none" w:sz="0" w:space="0" w:color="auto"/>
            <w:right w:val="none" w:sz="0" w:space="0" w:color="auto"/>
          </w:divBdr>
        </w:div>
        <w:div w:id="2113083398">
          <w:marLeft w:val="547"/>
          <w:marRight w:val="0"/>
          <w:marTop w:val="96"/>
          <w:marBottom w:val="0"/>
          <w:divBdr>
            <w:top w:val="none" w:sz="0" w:space="0" w:color="auto"/>
            <w:left w:val="none" w:sz="0" w:space="0" w:color="auto"/>
            <w:bottom w:val="none" w:sz="0" w:space="0" w:color="auto"/>
            <w:right w:val="none" w:sz="0" w:space="0" w:color="auto"/>
          </w:divBdr>
        </w:div>
      </w:divsChild>
    </w:div>
    <w:div w:id="1402101429">
      <w:bodyDiv w:val="1"/>
      <w:marLeft w:val="0"/>
      <w:marRight w:val="0"/>
      <w:marTop w:val="0"/>
      <w:marBottom w:val="0"/>
      <w:divBdr>
        <w:top w:val="none" w:sz="0" w:space="0" w:color="auto"/>
        <w:left w:val="none" w:sz="0" w:space="0" w:color="auto"/>
        <w:bottom w:val="none" w:sz="0" w:space="0" w:color="auto"/>
        <w:right w:val="none" w:sz="0" w:space="0" w:color="auto"/>
      </w:divBdr>
    </w:div>
    <w:div w:id="1444113021">
      <w:bodyDiv w:val="1"/>
      <w:marLeft w:val="0"/>
      <w:marRight w:val="0"/>
      <w:marTop w:val="0"/>
      <w:marBottom w:val="0"/>
      <w:divBdr>
        <w:top w:val="none" w:sz="0" w:space="0" w:color="auto"/>
        <w:left w:val="none" w:sz="0" w:space="0" w:color="auto"/>
        <w:bottom w:val="none" w:sz="0" w:space="0" w:color="auto"/>
        <w:right w:val="none" w:sz="0" w:space="0" w:color="auto"/>
      </w:divBdr>
      <w:divsChild>
        <w:div w:id="552617564">
          <w:marLeft w:val="0"/>
          <w:marRight w:val="0"/>
          <w:marTop w:val="0"/>
          <w:marBottom w:val="0"/>
          <w:divBdr>
            <w:top w:val="none" w:sz="0" w:space="0" w:color="auto"/>
            <w:left w:val="none" w:sz="0" w:space="0" w:color="auto"/>
            <w:bottom w:val="none" w:sz="0" w:space="0" w:color="auto"/>
            <w:right w:val="none" w:sz="0" w:space="0" w:color="auto"/>
          </w:divBdr>
          <w:divsChild>
            <w:div w:id="375467082">
              <w:marLeft w:val="0"/>
              <w:marRight w:val="0"/>
              <w:marTop w:val="0"/>
              <w:marBottom w:val="0"/>
              <w:divBdr>
                <w:top w:val="none" w:sz="0" w:space="0" w:color="auto"/>
                <w:left w:val="none" w:sz="0" w:space="0" w:color="auto"/>
                <w:bottom w:val="none" w:sz="0" w:space="0" w:color="auto"/>
                <w:right w:val="none" w:sz="0" w:space="0" w:color="auto"/>
              </w:divBdr>
              <w:divsChild>
                <w:div w:id="1827085461">
                  <w:marLeft w:val="0"/>
                  <w:marRight w:val="0"/>
                  <w:marTop w:val="0"/>
                  <w:marBottom w:val="0"/>
                  <w:divBdr>
                    <w:top w:val="none" w:sz="0" w:space="0" w:color="auto"/>
                    <w:left w:val="none" w:sz="0" w:space="0" w:color="auto"/>
                    <w:bottom w:val="none" w:sz="0" w:space="0" w:color="auto"/>
                    <w:right w:val="none" w:sz="0" w:space="0" w:color="auto"/>
                  </w:divBdr>
                  <w:divsChild>
                    <w:div w:id="1206913064">
                      <w:marLeft w:val="0"/>
                      <w:marRight w:val="0"/>
                      <w:marTop w:val="0"/>
                      <w:marBottom w:val="0"/>
                      <w:divBdr>
                        <w:top w:val="none" w:sz="0" w:space="0" w:color="auto"/>
                        <w:left w:val="none" w:sz="0" w:space="0" w:color="auto"/>
                        <w:bottom w:val="none" w:sz="0" w:space="0" w:color="auto"/>
                        <w:right w:val="none" w:sz="0" w:space="0" w:color="auto"/>
                      </w:divBdr>
                      <w:divsChild>
                        <w:div w:id="109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87681">
      <w:bodyDiv w:val="1"/>
      <w:marLeft w:val="0"/>
      <w:marRight w:val="0"/>
      <w:marTop w:val="0"/>
      <w:marBottom w:val="0"/>
      <w:divBdr>
        <w:top w:val="none" w:sz="0" w:space="0" w:color="auto"/>
        <w:left w:val="none" w:sz="0" w:space="0" w:color="auto"/>
        <w:bottom w:val="none" w:sz="0" w:space="0" w:color="auto"/>
        <w:right w:val="none" w:sz="0" w:space="0" w:color="auto"/>
      </w:divBdr>
      <w:divsChild>
        <w:div w:id="881480335">
          <w:marLeft w:val="0"/>
          <w:marRight w:val="0"/>
          <w:marTop w:val="0"/>
          <w:marBottom w:val="0"/>
          <w:divBdr>
            <w:top w:val="none" w:sz="0" w:space="0" w:color="auto"/>
            <w:left w:val="none" w:sz="0" w:space="0" w:color="auto"/>
            <w:bottom w:val="none" w:sz="0" w:space="0" w:color="auto"/>
            <w:right w:val="none" w:sz="0" w:space="0" w:color="auto"/>
          </w:divBdr>
          <w:divsChild>
            <w:div w:id="1714382993">
              <w:marLeft w:val="0"/>
              <w:marRight w:val="0"/>
              <w:marTop w:val="0"/>
              <w:marBottom w:val="0"/>
              <w:divBdr>
                <w:top w:val="none" w:sz="0" w:space="0" w:color="auto"/>
                <w:left w:val="none" w:sz="0" w:space="0" w:color="auto"/>
                <w:bottom w:val="none" w:sz="0" w:space="0" w:color="auto"/>
                <w:right w:val="none" w:sz="0" w:space="0" w:color="auto"/>
              </w:divBdr>
              <w:divsChild>
                <w:div w:id="259870398">
                  <w:marLeft w:val="0"/>
                  <w:marRight w:val="0"/>
                  <w:marTop w:val="0"/>
                  <w:marBottom w:val="0"/>
                  <w:divBdr>
                    <w:top w:val="none" w:sz="0" w:space="0" w:color="auto"/>
                    <w:left w:val="none" w:sz="0" w:space="0" w:color="auto"/>
                    <w:bottom w:val="none" w:sz="0" w:space="0" w:color="auto"/>
                    <w:right w:val="none" w:sz="0" w:space="0" w:color="auto"/>
                  </w:divBdr>
                  <w:divsChild>
                    <w:div w:id="172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102">
      <w:bodyDiv w:val="1"/>
      <w:marLeft w:val="0"/>
      <w:marRight w:val="0"/>
      <w:marTop w:val="0"/>
      <w:marBottom w:val="0"/>
      <w:divBdr>
        <w:top w:val="none" w:sz="0" w:space="0" w:color="auto"/>
        <w:left w:val="none" w:sz="0" w:space="0" w:color="auto"/>
        <w:bottom w:val="none" w:sz="0" w:space="0" w:color="auto"/>
        <w:right w:val="none" w:sz="0" w:space="0" w:color="auto"/>
      </w:divBdr>
    </w:div>
    <w:div w:id="1582524042">
      <w:bodyDiv w:val="1"/>
      <w:marLeft w:val="0"/>
      <w:marRight w:val="0"/>
      <w:marTop w:val="0"/>
      <w:marBottom w:val="0"/>
      <w:divBdr>
        <w:top w:val="none" w:sz="0" w:space="0" w:color="auto"/>
        <w:left w:val="none" w:sz="0" w:space="0" w:color="auto"/>
        <w:bottom w:val="none" w:sz="0" w:space="0" w:color="auto"/>
        <w:right w:val="none" w:sz="0" w:space="0" w:color="auto"/>
      </w:divBdr>
      <w:divsChild>
        <w:div w:id="172571851">
          <w:marLeft w:val="0"/>
          <w:marRight w:val="0"/>
          <w:marTop w:val="0"/>
          <w:marBottom w:val="0"/>
          <w:divBdr>
            <w:top w:val="none" w:sz="0" w:space="0" w:color="auto"/>
            <w:left w:val="none" w:sz="0" w:space="0" w:color="auto"/>
            <w:bottom w:val="none" w:sz="0" w:space="0" w:color="auto"/>
            <w:right w:val="none" w:sz="0" w:space="0" w:color="auto"/>
          </w:divBdr>
          <w:divsChild>
            <w:div w:id="1468547824">
              <w:marLeft w:val="0"/>
              <w:marRight w:val="0"/>
              <w:marTop w:val="0"/>
              <w:marBottom w:val="0"/>
              <w:divBdr>
                <w:top w:val="none" w:sz="0" w:space="0" w:color="auto"/>
                <w:left w:val="none" w:sz="0" w:space="0" w:color="auto"/>
                <w:bottom w:val="none" w:sz="0" w:space="0" w:color="auto"/>
                <w:right w:val="none" w:sz="0" w:space="0" w:color="auto"/>
              </w:divBdr>
              <w:divsChild>
                <w:div w:id="17973185">
                  <w:marLeft w:val="0"/>
                  <w:marRight w:val="0"/>
                  <w:marTop w:val="0"/>
                  <w:marBottom w:val="0"/>
                  <w:divBdr>
                    <w:top w:val="none" w:sz="0" w:space="0" w:color="auto"/>
                    <w:left w:val="none" w:sz="0" w:space="0" w:color="auto"/>
                    <w:bottom w:val="none" w:sz="0" w:space="0" w:color="auto"/>
                    <w:right w:val="none" w:sz="0" w:space="0" w:color="auto"/>
                  </w:divBdr>
                  <w:divsChild>
                    <w:div w:id="918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961">
      <w:bodyDiv w:val="1"/>
      <w:marLeft w:val="0"/>
      <w:marRight w:val="0"/>
      <w:marTop w:val="0"/>
      <w:marBottom w:val="0"/>
      <w:divBdr>
        <w:top w:val="none" w:sz="0" w:space="0" w:color="auto"/>
        <w:left w:val="none" w:sz="0" w:space="0" w:color="auto"/>
        <w:bottom w:val="none" w:sz="0" w:space="0" w:color="auto"/>
        <w:right w:val="none" w:sz="0" w:space="0" w:color="auto"/>
      </w:divBdr>
    </w:div>
    <w:div w:id="1619725086">
      <w:bodyDiv w:val="1"/>
      <w:marLeft w:val="0"/>
      <w:marRight w:val="0"/>
      <w:marTop w:val="0"/>
      <w:marBottom w:val="0"/>
      <w:divBdr>
        <w:top w:val="none" w:sz="0" w:space="0" w:color="auto"/>
        <w:left w:val="none" w:sz="0" w:space="0" w:color="auto"/>
        <w:bottom w:val="none" w:sz="0" w:space="0" w:color="auto"/>
        <w:right w:val="none" w:sz="0" w:space="0" w:color="auto"/>
      </w:divBdr>
    </w:div>
    <w:div w:id="1629823896">
      <w:bodyDiv w:val="1"/>
      <w:marLeft w:val="0"/>
      <w:marRight w:val="0"/>
      <w:marTop w:val="0"/>
      <w:marBottom w:val="0"/>
      <w:divBdr>
        <w:top w:val="none" w:sz="0" w:space="0" w:color="auto"/>
        <w:left w:val="none" w:sz="0" w:space="0" w:color="auto"/>
        <w:bottom w:val="none" w:sz="0" w:space="0" w:color="auto"/>
        <w:right w:val="none" w:sz="0" w:space="0" w:color="auto"/>
      </w:divBdr>
      <w:divsChild>
        <w:div w:id="681514408">
          <w:marLeft w:val="547"/>
          <w:marRight w:val="0"/>
          <w:marTop w:val="96"/>
          <w:marBottom w:val="120"/>
          <w:divBdr>
            <w:top w:val="none" w:sz="0" w:space="0" w:color="auto"/>
            <w:left w:val="none" w:sz="0" w:space="0" w:color="auto"/>
            <w:bottom w:val="none" w:sz="0" w:space="0" w:color="auto"/>
            <w:right w:val="none" w:sz="0" w:space="0" w:color="auto"/>
          </w:divBdr>
        </w:div>
        <w:div w:id="1104150612">
          <w:marLeft w:val="547"/>
          <w:marRight w:val="0"/>
          <w:marTop w:val="96"/>
          <w:marBottom w:val="120"/>
          <w:divBdr>
            <w:top w:val="none" w:sz="0" w:space="0" w:color="auto"/>
            <w:left w:val="none" w:sz="0" w:space="0" w:color="auto"/>
            <w:bottom w:val="none" w:sz="0" w:space="0" w:color="auto"/>
            <w:right w:val="none" w:sz="0" w:space="0" w:color="auto"/>
          </w:divBdr>
        </w:div>
        <w:div w:id="440613703">
          <w:marLeft w:val="547"/>
          <w:marRight w:val="0"/>
          <w:marTop w:val="96"/>
          <w:marBottom w:val="120"/>
          <w:divBdr>
            <w:top w:val="none" w:sz="0" w:space="0" w:color="auto"/>
            <w:left w:val="none" w:sz="0" w:space="0" w:color="auto"/>
            <w:bottom w:val="none" w:sz="0" w:space="0" w:color="auto"/>
            <w:right w:val="none" w:sz="0" w:space="0" w:color="auto"/>
          </w:divBdr>
        </w:div>
        <w:div w:id="496072556">
          <w:marLeft w:val="547"/>
          <w:marRight w:val="0"/>
          <w:marTop w:val="96"/>
          <w:marBottom w:val="120"/>
          <w:divBdr>
            <w:top w:val="none" w:sz="0" w:space="0" w:color="auto"/>
            <w:left w:val="none" w:sz="0" w:space="0" w:color="auto"/>
            <w:bottom w:val="none" w:sz="0" w:space="0" w:color="auto"/>
            <w:right w:val="none" w:sz="0" w:space="0" w:color="auto"/>
          </w:divBdr>
        </w:div>
        <w:div w:id="756748124">
          <w:marLeft w:val="547"/>
          <w:marRight w:val="0"/>
          <w:marTop w:val="96"/>
          <w:marBottom w:val="120"/>
          <w:divBdr>
            <w:top w:val="none" w:sz="0" w:space="0" w:color="auto"/>
            <w:left w:val="none" w:sz="0" w:space="0" w:color="auto"/>
            <w:bottom w:val="none" w:sz="0" w:space="0" w:color="auto"/>
            <w:right w:val="none" w:sz="0" w:space="0" w:color="auto"/>
          </w:divBdr>
        </w:div>
        <w:div w:id="1362898233">
          <w:marLeft w:val="547"/>
          <w:marRight w:val="0"/>
          <w:marTop w:val="96"/>
          <w:marBottom w:val="120"/>
          <w:divBdr>
            <w:top w:val="none" w:sz="0" w:space="0" w:color="auto"/>
            <w:left w:val="none" w:sz="0" w:space="0" w:color="auto"/>
            <w:bottom w:val="none" w:sz="0" w:space="0" w:color="auto"/>
            <w:right w:val="none" w:sz="0" w:space="0" w:color="auto"/>
          </w:divBdr>
        </w:div>
        <w:div w:id="862523656">
          <w:marLeft w:val="547"/>
          <w:marRight w:val="0"/>
          <w:marTop w:val="96"/>
          <w:marBottom w:val="120"/>
          <w:divBdr>
            <w:top w:val="none" w:sz="0" w:space="0" w:color="auto"/>
            <w:left w:val="none" w:sz="0" w:space="0" w:color="auto"/>
            <w:bottom w:val="none" w:sz="0" w:space="0" w:color="auto"/>
            <w:right w:val="none" w:sz="0" w:space="0" w:color="auto"/>
          </w:divBdr>
        </w:div>
      </w:divsChild>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693067605">
      <w:bodyDiv w:val="1"/>
      <w:marLeft w:val="0"/>
      <w:marRight w:val="0"/>
      <w:marTop w:val="0"/>
      <w:marBottom w:val="0"/>
      <w:divBdr>
        <w:top w:val="none" w:sz="0" w:space="0" w:color="auto"/>
        <w:left w:val="none" w:sz="0" w:space="0" w:color="auto"/>
        <w:bottom w:val="none" w:sz="0" w:space="0" w:color="auto"/>
        <w:right w:val="none" w:sz="0" w:space="0" w:color="auto"/>
      </w:divBdr>
    </w:div>
    <w:div w:id="1777023162">
      <w:bodyDiv w:val="1"/>
      <w:marLeft w:val="0"/>
      <w:marRight w:val="0"/>
      <w:marTop w:val="0"/>
      <w:marBottom w:val="0"/>
      <w:divBdr>
        <w:top w:val="none" w:sz="0" w:space="0" w:color="auto"/>
        <w:left w:val="none" w:sz="0" w:space="0" w:color="auto"/>
        <w:bottom w:val="none" w:sz="0" w:space="0" w:color="auto"/>
        <w:right w:val="none" w:sz="0" w:space="0" w:color="auto"/>
      </w:divBdr>
      <w:divsChild>
        <w:div w:id="1501657373">
          <w:marLeft w:val="0"/>
          <w:marRight w:val="0"/>
          <w:marTop w:val="0"/>
          <w:marBottom w:val="0"/>
          <w:divBdr>
            <w:top w:val="none" w:sz="0" w:space="0" w:color="auto"/>
            <w:left w:val="none" w:sz="0" w:space="0" w:color="auto"/>
            <w:bottom w:val="none" w:sz="0" w:space="0" w:color="auto"/>
            <w:right w:val="none" w:sz="0" w:space="0" w:color="auto"/>
          </w:divBdr>
          <w:divsChild>
            <w:div w:id="701899344">
              <w:marLeft w:val="0"/>
              <w:marRight w:val="0"/>
              <w:marTop w:val="0"/>
              <w:marBottom w:val="0"/>
              <w:divBdr>
                <w:top w:val="none" w:sz="0" w:space="0" w:color="auto"/>
                <w:left w:val="none" w:sz="0" w:space="0" w:color="auto"/>
                <w:bottom w:val="none" w:sz="0" w:space="0" w:color="auto"/>
                <w:right w:val="none" w:sz="0" w:space="0" w:color="auto"/>
              </w:divBdr>
              <w:divsChild>
                <w:div w:id="1703750346">
                  <w:marLeft w:val="0"/>
                  <w:marRight w:val="0"/>
                  <w:marTop w:val="0"/>
                  <w:marBottom w:val="0"/>
                  <w:divBdr>
                    <w:top w:val="none" w:sz="0" w:space="0" w:color="auto"/>
                    <w:left w:val="none" w:sz="0" w:space="0" w:color="auto"/>
                    <w:bottom w:val="none" w:sz="0" w:space="0" w:color="auto"/>
                    <w:right w:val="none" w:sz="0" w:space="0" w:color="auto"/>
                  </w:divBdr>
                  <w:divsChild>
                    <w:div w:id="214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737">
      <w:bodyDiv w:val="1"/>
      <w:marLeft w:val="0"/>
      <w:marRight w:val="0"/>
      <w:marTop w:val="0"/>
      <w:marBottom w:val="0"/>
      <w:divBdr>
        <w:top w:val="none" w:sz="0" w:space="0" w:color="auto"/>
        <w:left w:val="none" w:sz="0" w:space="0" w:color="auto"/>
        <w:bottom w:val="none" w:sz="0" w:space="0" w:color="auto"/>
        <w:right w:val="none" w:sz="0" w:space="0" w:color="auto"/>
      </w:divBdr>
    </w:div>
    <w:div w:id="1894849555">
      <w:bodyDiv w:val="1"/>
      <w:marLeft w:val="0"/>
      <w:marRight w:val="0"/>
      <w:marTop w:val="0"/>
      <w:marBottom w:val="0"/>
      <w:divBdr>
        <w:top w:val="none" w:sz="0" w:space="0" w:color="auto"/>
        <w:left w:val="none" w:sz="0" w:space="0" w:color="auto"/>
        <w:bottom w:val="none" w:sz="0" w:space="0" w:color="auto"/>
        <w:right w:val="none" w:sz="0" w:space="0" w:color="auto"/>
      </w:divBdr>
      <w:divsChild>
        <w:div w:id="545872328">
          <w:marLeft w:val="0"/>
          <w:marRight w:val="0"/>
          <w:marTop w:val="0"/>
          <w:marBottom w:val="0"/>
          <w:divBdr>
            <w:top w:val="none" w:sz="0" w:space="0" w:color="auto"/>
            <w:left w:val="none" w:sz="0" w:space="0" w:color="auto"/>
            <w:bottom w:val="none" w:sz="0" w:space="0" w:color="auto"/>
            <w:right w:val="none" w:sz="0" w:space="0" w:color="auto"/>
          </w:divBdr>
          <w:divsChild>
            <w:div w:id="170264561">
              <w:marLeft w:val="0"/>
              <w:marRight w:val="0"/>
              <w:marTop w:val="0"/>
              <w:marBottom w:val="0"/>
              <w:divBdr>
                <w:top w:val="none" w:sz="0" w:space="0" w:color="auto"/>
                <w:left w:val="none" w:sz="0" w:space="0" w:color="auto"/>
                <w:bottom w:val="none" w:sz="0" w:space="0" w:color="auto"/>
                <w:right w:val="none" w:sz="0" w:space="0" w:color="auto"/>
              </w:divBdr>
              <w:divsChild>
                <w:div w:id="1087768230">
                  <w:marLeft w:val="0"/>
                  <w:marRight w:val="0"/>
                  <w:marTop w:val="0"/>
                  <w:marBottom w:val="0"/>
                  <w:divBdr>
                    <w:top w:val="none" w:sz="0" w:space="0" w:color="auto"/>
                    <w:left w:val="none" w:sz="0" w:space="0" w:color="auto"/>
                    <w:bottom w:val="none" w:sz="0" w:space="0" w:color="auto"/>
                    <w:right w:val="none" w:sz="0" w:space="0" w:color="auto"/>
                  </w:divBdr>
                  <w:divsChild>
                    <w:div w:id="2125886230">
                      <w:marLeft w:val="0"/>
                      <w:marRight w:val="0"/>
                      <w:marTop w:val="0"/>
                      <w:marBottom w:val="0"/>
                      <w:divBdr>
                        <w:top w:val="none" w:sz="0" w:space="0" w:color="auto"/>
                        <w:left w:val="none" w:sz="0" w:space="0" w:color="auto"/>
                        <w:bottom w:val="none" w:sz="0" w:space="0" w:color="auto"/>
                        <w:right w:val="none" w:sz="0" w:space="0" w:color="auto"/>
                      </w:divBdr>
                      <w:divsChild>
                        <w:div w:id="2028290806">
                          <w:marLeft w:val="0"/>
                          <w:marRight w:val="0"/>
                          <w:marTop w:val="0"/>
                          <w:marBottom w:val="0"/>
                          <w:divBdr>
                            <w:top w:val="none" w:sz="0" w:space="0" w:color="auto"/>
                            <w:left w:val="none" w:sz="0" w:space="0" w:color="auto"/>
                            <w:bottom w:val="none" w:sz="0" w:space="0" w:color="auto"/>
                            <w:right w:val="none" w:sz="0" w:space="0" w:color="auto"/>
                          </w:divBdr>
                          <w:divsChild>
                            <w:div w:id="305821944">
                              <w:marLeft w:val="0"/>
                              <w:marRight w:val="0"/>
                              <w:marTop w:val="0"/>
                              <w:marBottom w:val="0"/>
                              <w:divBdr>
                                <w:top w:val="none" w:sz="0" w:space="0" w:color="auto"/>
                                <w:left w:val="none" w:sz="0" w:space="0" w:color="auto"/>
                                <w:bottom w:val="none" w:sz="0" w:space="0" w:color="auto"/>
                                <w:right w:val="none" w:sz="0" w:space="0" w:color="auto"/>
                              </w:divBdr>
                              <w:divsChild>
                                <w:div w:id="483158411">
                                  <w:marLeft w:val="0"/>
                                  <w:marRight w:val="0"/>
                                  <w:marTop w:val="0"/>
                                  <w:marBottom w:val="0"/>
                                  <w:divBdr>
                                    <w:top w:val="none" w:sz="0" w:space="0" w:color="auto"/>
                                    <w:left w:val="none" w:sz="0" w:space="0" w:color="auto"/>
                                    <w:bottom w:val="none" w:sz="0" w:space="0" w:color="auto"/>
                                    <w:right w:val="none" w:sz="0" w:space="0" w:color="auto"/>
                                  </w:divBdr>
                                  <w:divsChild>
                                    <w:div w:id="34082014">
                                      <w:marLeft w:val="0"/>
                                      <w:marRight w:val="0"/>
                                      <w:marTop w:val="0"/>
                                      <w:marBottom w:val="0"/>
                                      <w:divBdr>
                                        <w:top w:val="none" w:sz="0" w:space="0" w:color="auto"/>
                                        <w:left w:val="none" w:sz="0" w:space="0" w:color="auto"/>
                                        <w:bottom w:val="none" w:sz="0" w:space="0" w:color="auto"/>
                                        <w:right w:val="none" w:sz="0" w:space="0" w:color="auto"/>
                                      </w:divBdr>
                                      <w:divsChild>
                                        <w:div w:id="1378552626">
                                          <w:marLeft w:val="0"/>
                                          <w:marRight w:val="0"/>
                                          <w:marTop w:val="0"/>
                                          <w:marBottom w:val="0"/>
                                          <w:divBdr>
                                            <w:top w:val="none" w:sz="0" w:space="0" w:color="auto"/>
                                            <w:left w:val="none" w:sz="0" w:space="0" w:color="auto"/>
                                            <w:bottom w:val="none" w:sz="0" w:space="0" w:color="auto"/>
                                            <w:right w:val="none" w:sz="0" w:space="0" w:color="auto"/>
                                          </w:divBdr>
                                          <w:divsChild>
                                            <w:div w:id="143131674">
                                              <w:marLeft w:val="0"/>
                                              <w:marRight w:val="0"/>
                                              <w:marTop w:val="0"/>
                                              <w:marBottom w:val="0"/>
                                              <w:divBdr>
                                                <w:top w:val="none" w:sz="0" w:space="0" w:color="auto"/>
                                                <w:left w:val="none" w:sz="0" w:space="0" w:color="auto"/>
                                                <w:bottom w:val="none" w:sz="0" w:space="0" w:color="auto"/>
                                                <w:right w:val="none" w:sz="0" w:space="0" w:color="auto"/>
                                              </w:divBdr>
                                              <w:divsChild>
                                                <w:div w:id="2143647546">
                                                  <w:marLeft w:val="0"/>
                                                  <w:marRight w:val="0"/>
                                                  <w:marTop w:val="0"/>
                                                  <w:marBottom w:val="0"/>
                                                  <w:divBdr>
                                                    <w:top w:val="none" w:sz="0" w:space="0" w:color="auto"/>
                                                    <w:left w:val="none" w:sz="0" w:space="0" w:color="auto"/>
                                                    <w:bottom w:val="none" w:sz="0" w:space="0" w:color="auto"/>
                                                    <w:right w:val="none" w:sz="0" w:space="0" w:color="auto"/>
                                                  </w:divBdr>
                                                  <w:divsChild>
                                                    <w:div w:id="573511718">
                                                      <w:marLeft w:val="0"/>
                                                      <w:marRight w:val="0"/>
                                                      <w:marTop w:val="0"/>
                                                      <w:marBottom w:val="0"/>
                                                      <w:divBdr>
                                                        <w:top w:val="none" w:sz="0" w:space="0" w:color="auto"/>
                                                        <w:left w:val="none" w:sz="0" w:space="0" w:color="auto"/>
                                                        <w:bottom w:val="none" w:sz="0" w:space="0" w:color="auto"/>
                                                        <w:right w:val="none" w:sz="0" w:space="0" w:color="auto"/>
                                                      </w:divBdr>
                                                      <w:divsChild>
                                                        <w:div w:id="1373963929">
                                                          <w:marLeft w:val="0"/>
                                                          <w:marRight w:val="0"/>
                                                          <w:marTop w:val="0"/>
                                                          <w:marBottom w:val="0"/>
                                                          <w:divBdr>
                                                            <w:top w:val="none" w:sz="0" w:space="0" w:color="auto"/>
                                                            <w:left w:val="none" w:sz="0" w:space="0" w:color="auto"/>
                                                            <w:bottom w:val="none" w:sz="0" w:space="0" w:color="auto"/>
                                                            <w:right w:val="none" w:sz="0" w:space="0" w:color="auto"/>
                                                          </w:divBdr>
                                                          <w:divsChild>
                                                            <w:div w:id="18849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8805962">
      <w:bodyDiv w:val="1"/>
      <w:marLeft w:val="0"/>
      <w:marRight w:val="0"/>
      <w:marTop w:val="0"/>
      <w:marBottom w:val="0"/>
      <w:divBdr>
        <w:top w:val="none" w:sz="0" w:space="0" w:color="auto"/>
        <w:left w:val="none" w:sz="0" w:space="0" w:color="auto"/>
        <w:bottom w:val="none" w:sz="0" w:space="0" w:color="auto"/>
        <w:right w:val="none" w:sz="0" w:space="0" w:color="auto"/>
      </w:divBdr>
    </w:div>
    <w:div w:id="1944727032">
      <w:bodyDiv w:val="1"/>
      <w:marLeft w:val="0"/>
      <w:marRight w:val="0"/>
      <w:marTop w:val="0"/>
      <w:marBottom w:val="0"/>
      <w:divBdr>
        <w:top w:val="none" w:sz="0" w:space="0" w:color="auto"/>
        <w:left w:val="none" w:sz="0" w:space="0" w:color="auto"/>
        <w:bottom w:val="none" w:sz="0" w:space="0" w:color="auto"/>
        <w:right w:val="none" w:sz="0" w:space="0" w:color="auto"/>
      </w:divBdr>
    </w:div>
    <w:div w:id="1986231189">
      <w:bodyDiv w:val="1"/>
      <w:marLeft w:val="0"/>
      <w:marRight w:val="0"/>
      <w:marTop w:val="0"/>
      <w:marBottom w:val="0"/>
      <w:divBdr>
        <w:top w:val="none" w:sz="0" w:space="0" w:color="auto"/>
        <w:left w:val="none" w:sz="0" w:space="0" w:color="auto"/>
        <w:bottom w:val="none" w:sz="0" w:space="0" w:color="auto"/>
        <w:right w:val="none" w:sz="0" w:space="0" w:color="auto"/>
      </w:divBdr>
    </w:div>
    <w:div w:id="1992515590">
      <w:bodyDiv w:val="1"/>
      <w:marLeft w:val="0"/>
      <w:marRight w:val="0"/>
      <w:marTop w:val="0"/>
      <w:marBottom w:val="0"/>
      <w:divBdr>
        <w:top w:val="none" w:sz="0" w:space="0" w:color="auto"/>
        <w:left w:val="none" w:sz="0" w:space="0" w:color="auto"/>
        <w:bottom w:val="none" w:sz="0" w:space="0" w:color="auto"/>
        <w:right w:val="none" w:sz="0" w:space="0" w:color="auto"/>
      </w:divBdr>
      <w:divsChild>
        <w:div w:id="1248225871">
          <w:marLeft w:val="0"/>
          <w:marRight w:val="0"/>
          <w:marTop w:val="0"/>
          <w:marBottom w:val="0"/>
          <w:divBdr>
            <w:top w:val="none" w:sz="0" w:space="0" w:color="auto"/>
            <w:left w:val="none" w:sz="0" w:space="0" w:color="auto"/>
            <w:bottom w:val="none" w:sz="0" w:space="0" w:color="auto"/>
            <w:right w:val="none" w:sz="0" w:space="0" w:color="auto"/>
          </w:divBdr>
          <w:divsChild>
            <w:div w:id="510950791">
              <w:marLeft w:val="0"/>
              <w:marRight w:val="0"/>
              <w:marTop w:val="0"/>
              <w:marBottom w:val="0"/>
              <w:divBdr>
                <w:top w:val="none" w:sz="0" w:space="0" w:color="auto"/>
                <w:left w:val="none" w:sz="0" w:space="0" w:color="auto"/>
                <w:bottom w:val="none" w:sz="0" w:space="0" w:color="auto"/>
                <w:right w:val="none" w:sz="0" w:space="0" w:color="auto"/>
              </w:divBdr>
              <w:divsChild>
                <w:div w:id="66651667">
                  <w:marLeft w:val="0"/>
                  <w:marRight w:val="0"/>
                  <w:marTop w:val="0"/>
                  <w:marBottom w:val="0"/>
                  <w:divBdr>
                    <w:top w:val="none" w:sz="0" w:space="0" w:color="auto"/>
                    <w:left w:val="none" w:sz="0" w:space="0" w:color="auto"/>
                    <w:bottom w:val="none" w:sz="0" w:space="0" w:color="auto"/>
                    <w:right w:val="none" w:sz="0" w:space="0" w:color="auto"/>
                  </w:divBdr>
                  <w:divsChild>
                    <w:div w:id="848562046">
                      <w:marLeft w:val="0"/>
                      <w:marRight w:val="0"/>
                      <w:marTop w:val="0"/>
                      <w:marBottom w:val="0"/>
                      <w:divBdr>
                        <w:top w:val="none" w:sz="0" w:space="0" w:color="auto"/>
                        <w:left w:val="none" w:sz="0" w:space="0" w:color="auto"/>
                        <w:bottom w:val="none" w:sz="0" w:space="0" w:color="auto"/>
                        <w:right w:val="none" w:sz="0" w:space="0" w:color="auto"/>
                      </w:divBdr>
                      <w:divsChild>
                        <w:div w:id="1295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07310">
      <w:bodyDiv w:val="1"/>
      <w:marLeft w:val="0"/>
      <w:marRight w:val="0"/>
      <w:marTop w:val="0"/>
      <w:marBottom w:val="0"/>
      <w:divBdr>
        <w:top w:val="none" w:sz="0" w:space="0" w:color="auto"/>
        <w:left w:val="none" w:sz="0" w:space="0" w:color="auto"/>
        <w:bottom w:val="none" w:sz="0" w:space="0" w:color="auto"/>
        <w:right w:val="none" w:sz="0" w:space="0" w:color="auto"/>
      </w:divBdr>
    </w:div>
    <w:div w:id="2082411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6162">
          <w:marLeft w:val="0"/>
          <w:marRight w:val="0"/>
          <w:marTop w:val="0"/>
          <w:marBottom w:val="0"/>
          <w:divBdr>
            <w:top w:val="none" w:sz="0" w:space="0" w:color="auto"/>
            <w:left w:val="none" w:sz="0" w:space="0" w:color="auto"/>
            <w:bottom w:val="none" w:sz="0" w:space="0" w:color="auto"/>
            <w:right w:val="none" w:sz="0" w:space="0" w:color="auto"/>
          </w:divBdr>
          <w:divsChild>
            <w:div w:id="308753150">
              <w:marLeft w:val="0"/>
              <w:marRight w:val="0"/>
              <w:marTop w:val="0"/>
              <w:marBottom w:val="0"/>
              <w:divBdr>
                <w:top w:val="none" w:sz="0" w:space="0" w:color="auto"/>
                <w:left w:val="none" w:sz="0" w:space="0" w:color="auto"/>
                <w:bottom w:val="none" w:sz="0" w:space="0" w:color="auto"/>
                <w:right w:val="none" w:sz="0" w:space="0" w:color="auto"/>
              </w:divBdr>
              <w:divsChild>
                <w:div w:id="444231208">
                  <w:marLeft w:val="0"/>
                  <w:marRight w:val="0"/>
                  <w:marTop w:val="0"/>
                  <w:marBottom w:val="0"/>
                  <w:divBdr>
                    <w:top w:val="none" w:sz="0" w:space="0" w:color="auto"/>
                    <w:left w:val="none" w:sz="0" w:space="0" w:color="auto"/>
                    <w:bottom w:val="none" w:sz="0" w:space="0" w:color="auto"/>
                    <w:right w:val="none" w:sz="0" w:space="0" w:color="auto"/>
                  </w:divBdr>
                  <w:divsChild>
                    <w:div w:id="1811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97">
      <w:bodyDiv w:val="1"/>
      <w:marLeft w:val="0"/>
      <w:marRight w:val="0"/>
      <w:marTop w:val="0"/>
      <w:marBottom w:val="0"/>
      <w:divBdr>
        <w:top w:val="none" w:sz="0" w:space="0" w:color="auto"/>
        <w:left w:val="none" w:sz="0" w:space="0" w:color="auto"/>
        <w:bottom w:val="none" w:sz="0" w:space="0" w:color="auto"/>
        <w:right w:val="none" w:sz="0" w:space="0" w:color="auto"/>
      </w:divBdr>
    </w:div>
    <w:div w:id="2137218010">
      <w:bodyDiv w:val="1"/>
      <w:marLeft w:val="0"/>
      <w:marRight w:val="0"/>
      <w:marTop w:val="0"/>
      <w:marBottom w:val="0"/>
      <w:divBdr>
        <w:top w:val="none" w:sz="0" w:space="0" w:color="auto"/>
        <w:left w:val="none" w:sz="0" w:space="0" w:color="auto"/>
        <w:bottom w:val="none" w:sz="0" w:space="0" w:color="auto"/>
        <w:right w:val="none" w:sz="0" w:space="0" w:color="auto"/>
      </w:divBdr>
    </w:div>
    <w:div w:id="214230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wick\AppData\Roaming\Microsoft\Templates\TRIM\Corporate%20Templates%20-%20ReM\Protocol%20Template.DOTX" TargetMode="External"/></Relationships>
</file>

<file path=word/theme/theme1.xml><?xml version="1.0" encoding="utf-8"?>
<a:theme xmlns:a="http://schemas.openxmlformats.org/drawingml/2006/main" name="Frankston">
  <a:themeElements>
    <a:clrScheme name="FrankstonBlue">
      <a:dk1>
        <a:sysClr val="windowText" lastClr="000000"/>
      </a:dk1>
      <a:lt1>
        <a:sysClr val="window" lastClr="FFFFFF"/>
      </a:lt1>
      <a:dk2>
        <a:srgbClr val="646464"/>
      </a:dk2>
      <a:lt2>
        <a:srgbClr val="FFFFFF"/>
      </a:lt2>
      <a:accent1>
        <a:srgbClr val="4396CA"/>
      </a:accent1>
      <a:accent2>
        <a:srgbClr val="8EC0DF"/>
      </a:accent2>
      <a:accent3>
        <a:srgbClr val="B3D5E9"/>
      </a:accent3>
      <a:accent4>
        <a:srgbClr val="D9EAF4"/>
      </a:accent4>
      <a:accent5>
        <a:srgbClr val="4396CA"/>
      </a:accent5>
      <a:accent6>
        <a:srgbClr val="4396CA"/>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fe21fee3-69f8-4e2a-9fbf-cfd3e2887318" xsi:nil="true"/>
    <lcf76f155ced4ddcb4097134ff3c332f xmlns="fe21fee3-69f8-4e2a-9fbf-cfd3e2887318">
      <Terms xmlns="http://schemas.microsoft.com/office/infopath/2007/PartnerControls"/>
    </lcf76f155ced4ddcb4097134ff3c332f>
    <InPlanner xmlns="fe21fee3-69f8-4e2a-9fbf-cfd3e2887318" xsi:nil="true"/>
    <TaxCatchAll xmlns="a95a3f83-cb8b-4c55-9a98-3dfd0509f551" xsi:nil="true"/>
    <Sent_x0020_to_x0020_Comms xmlns="fe21fee3-69f8-4e2a-9fbf-cfd3e2887318">false</Sent_x0020_to_x0020_Comms>
    <Status xmlns="fe21fee3-69f8-4e2a-9fbf-cfd3e2887318" xsi:nil="true"/>
    <_Flow_SignoffStatus xmlns="fe21fee3-69f8-4e2a-9fbf-cfd3e2887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C19A322472347999D136DB640DB71" ma:contentTypeVersion="21" ma:contentTypeDescription="Create a new document." ma:contentTypeScope="" ma:versionID="64753750935edcc34622a913850928ce">
  <xsd:schema xmlns:xsd="http://www.w3.org/2001/XMLSchema" xmlns:xs="http://www.w3.org/2001/XMLSchema" xmlns:p="http://schemas.microsoft.com/office/2006/metadata/properties" xmlns:ns2="fe21fee3-69f8-4e2a-9fbf-cfd3e2887318" xmlns:ns3="a95a3f83-cb8b-4c55-9a98-3dfd0509f551" targetNamespace="http://schemas.microsoft.com/office/2006/metadata/properties" ma:root="true" ma:fieldsID="aeb8c1ef9405c39a2764a4cf7c438e11" ns2:_="" ns3:_="">
    <xsd:import namespace="fe21fee3-69f8-4e2a-9fbf-cfd3e2887318"/>
    <xsd:import namespace="a95a3f83-cb8b-4c55-9a98-3dfd0509f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Comment" minOccurs="0"/>
                <xsd:element ref="ns2:Status" minOccurs="0"/>
                <xsd:element ref="ns2:InPlanner" minOccurs="0"/>
                <xsd:element ref="ns2:Sent_x0020_to_x0020_Comm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1fee3-69f8-4e2a-9fbf-cfd3e288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format="Dropdown" ma:internalName="Comment">
      <xsd:simpleType>
        <xsd:restriction base="dms:Note"/>
      </xsd:simpleType>
    </xsd:element>
    <xsd:element name="Status" ma:index="22" nillable="true" ma:displayName="Status" ma:format="Dropdown" ma:internalName="Status">
      <xsd:simpleType>
        <xsd:restriction base="dms:Choice">
          <xsd:enumeration value="For Review"/>
          <xsd:enumeration value="Open"/>
          <xsd:enumeration value="Upcoming"/>
          <xsd:enumeration value="Closed"/>
        </xsd:restriction>
      </xsd:simpleType>
    </xsd:element>
    <xsd:element name="InPlanner" ma:index="23" nillable="true" ma:displayName="In Planner" ma:format="Dropdown" ma:internalName="InPlanner">
      <xsd:simpleType>
        <xsd:restriction base="dms:Choice">
          <xsd:enumeration value="Yes"/>
          <xsd:enumeration value="No"/>
        </xsd:restriction>
      </xsd:simpleType>
    </xsd:element>
    <xsd:element name="Sent_x0020_to_x0020_Comms" ma:index="24" nillable="true" ma:displayName="Sent to Comms" ma:default="0" ma:internalName="Sent_x0020_to_x0020_Comms">
      <xsd:simpleType>
        <xsd:restriction base="dms:Boolean"/>
      </xsd:simpleType>
    </xsd:element>
    <xsd:element name="_Flow_SignoffStatus" ma:index="25"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8d3215f-fe69-4976-b23f-7b20e794a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5a3f83-cb8b-4c55-9a98-3dfd0509f5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ad6e1f81-457a-49e5-b599-2ee52bfc417d}" ma:internalName="TaxCatchAll" ma:showField="CatchAllData" ma:web="a95a3f83-cb8b-4c55-9a98-3dfd0509f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F49D-674B-4A69-AA21-66130A68FE59}">
  <ds:schemaRefs>
    <ds:schemaRef ds:uri="a95a3f83-cb8b-4c55-9a98-3dfd0509f551"/>
    <ds:schemaRef ds:uri="http://schemas.microsoft.com/office/2006/documentManagement/types"/>
    <ds:schemaRef ds:uri="http://schemas.microsoft.com/office/infopath/2007/PartnerControls"/>
    <ds:schemaRef ds:uri="fe21fee3-69f8-4e2a-9fbf-cfd3e288731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F771298-254D-48FB-88DF-ECD5165D5B6E}">
  <ds:schemaRefs>
    <ds:schemaRef ds:uri="http://schemas.microsoft.com/sharepoint/v3/contenttype/forms"/>
  </ds:schemaRefs>
</ds:datastoreItem>
</file>

<file path=customXml/itemProps3.xml><?xml version="1.0" encoding="utf-8"?>
<ds:datastoreItem xmlns:ds="http://schemas.openxmlformats.org/officeDocument/2006/customXml" ds:itemID="{A91959C8-8582-49F6-92E9-AA3CC9C53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1fee3-69f8-4e2a-9fbf-cfd3e2887318"/>
    <ds:schemaRef ds:uri="a95a3f83-cb8b-4c55-9a98-3dfd0509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D0B6D-B88E-4C7E-BE04-3D8DF34D4591}">
  <ds:schemaRefs>
    <ds:schemaRef ds:uri="http://www.w3.org/2001/XMLSchema"/>
  </ds:schemaRefs>
</ds:datastoreItem>
</file>

<file path=customXml/itemProps5.xml><?xml version="1.0" encoding="utf-8"?>
<ds:datastoreItem xmlns:ds="http://schemas.openxmlformats.org/officeDocument/2006/customXml" ds:itemID="{C29AD8FF-C9F9-418F-9908-B3B8C7E3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 Template.DOTX</Template>
  <TotalTime>0</TotalTime>
  <Pages>5</Pages>
  <Words>1547</Words>
  <Characters>8293</Characters>
  <Application>Microsoft Office Word</Application>
  <DocSecurity>0</DocSecurity>
  <Lines>162</Lines>
  <Paragraphs>113</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Renwick</dc:creator>
  <cp:lastModifiedBy>Ilona Ellerton</cp:lastModifiedBy>
  <cp:revision>2</cp:revision>
  <cp:lastPrinted>2016-08-18T01:00:00Z</cp:lastPrinted>
  <dcterms:created xsi:type="dcterms:W3CDTF">2022-09-06T01:30:00Z</dcterms:created>
  <dcterms:modified xsi:type="dcterms:W3CDTF">2022-09-06T01:30:00Z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A1991559</vt:lpwstr>
  </property>
  <property fmtid="{D5CDD505-2E9C-101B-9397-08002B2CF9AE}" pid="4" name="Objective-Title">
    <vt:lpwstr>Annual Report 2014-2015 - Report of Operations - FINAL 30 September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y fmtid="{D5CDD505-2E9C-101B-9397-08002B2CF9AE}" pid="12" name="ContentTypeId">
    <vt:lpwstr>0x01010027BC19A322472347999D136DB640DB71</vt:lpwstr>
  </property>
</Properties>
</file>